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building, and maintaining scalable applications across diverse industries, focusing on delivering high-quality software solutions and leading engineering teams. Proven expertise in Node.js, React, and database technologies, with a passion for leveraging innovative tools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microservices for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increasing deployment frequency while ensuring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streamlining data retrieval and improving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the development of a client dashboard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from monolithic architecture to a modular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effective use of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quality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solutions that support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aligning engineering objectives with business goals and maintaining transparency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to ensure continuous improvement 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tuning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plugin for content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flexibility and usability of the platform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 principles ensuring optimal performance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comprehensive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payment gateways and ensuring transactional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Re-engineered data storage solutions by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enhanced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RESTful APIs, ensuring high-performance data exchange between the front end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automating cloud architecture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scaling and management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the development workflow, facilitating seamless environment setups and application deployment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implementing optimization techniques such as lazy loading and code splitting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development teams to enforce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customer-facing applications while following best practices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contribute ideas for enhancing product features and overall user experience with varying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debugging, providing support for ongoing projects and resolving technical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