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and experienced Senior Software Engineer with a robust background in leading IT consulting initiatives, focusing on developing scalable applications using modern frameworks and technologies. Proven expertise in delivering high-quality software solutions while managing cross-functional teams and collaborating with stakeholders to meet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Java, C#,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MVC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Infrastructure as Code,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 Software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RESTful APIs, enhancing the application's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independent deployment and scaling of individual components, resulting in reduced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decreasing release cycles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comprehensive data processing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real-time data ingestion and analytics with low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into complex applications, improving data retrieval efficiency and reducing over-fetching, leading to a 40% increase in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coverage rate and significantly decreasing the number of regressions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cloud infrastructure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usage and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productivity and ensuring timely project delivery across multiple client engagements.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implementing comprehensive data models and enhancing query performance through indexing and query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software development and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integration of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RESTful APIs, ensuring seamless data exchange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led a performance improvement project for a large-scale application,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to identify bottlenecks, resulting in a 50% increase in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microservices management, advocating for innovative solutions that align with company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technical documentation for all major projects, ensuring knowledge transfer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significant reduction in application response times by optimizing server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full-stack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back-end, producing client-side solutions with a focus on user experience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complex queries and stored procedures to improve data retrieval efficiency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practices, working closely with product owners to refine backlog and prioritize tasks, which led to improved project visibility and stakeholder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 solutions for various systems using RESTful APIs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tracking, ensuring smooth transitions during system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DevOps practices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employing automated testing frameworks, enhancing team collaboration and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detailed technical specifications and user manuals for software applications, ensuring clarity and ease of use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sessions which led to the successful resolution of high-impact production incidents, enhancing system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company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times through efficient coding practices and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maintaining and enhancing software solutions by engaging in code reviews and learning sessions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API integration tasks, ensuring seamless communication between third-party services while adhering to compliance standards, notably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to automate repetitive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and reducing manual workloads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clients by troubleshooting software issues with urgency, employing analytical skills to identify root causes and deploying effective solutions swiftly.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brainstorming sessions, offering strategic input on technology upgrades that directly influenced project outcomes by enhancing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new technologies, ensuring data integrity and system functionality throughout the transition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training and support on various software tools and practices, fostering a culture of continuous learning and improvement across the organization.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