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extensive experience in developing and deploying scalable applications in various domains. Proficient in modern web technologies and cloud-based infrastructures, with a strong focus on delivering high-quality code through best practices and agile methodologies. Recognized for fostering team collaboration and innovation to create efficient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Go,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Node.js, Spring Boot,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Pytest, Mockito,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high-performance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 through optimized front-end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RESTful APIs into existing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exchanges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40% and increased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in adopting Agile methodologies and version control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project transparency and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cloud-native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which improved application resilience and automated scaling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consistent environment setups and reducing configuration errors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coding standards across the team, resulting in a 20% decrease in bugs reported by QA.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secure authentication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security standards for sensitive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thorough test coverage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pass rate in automated test cases and enhancing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technical guidance to junior developers, fostering a culture of continuous learning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define operation metrics and success criteria, employing data analysis for optimization decisions in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storage, ensuring rapid access and robust analysis capabilities in an agile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conflict resolution and efficient problem-solving during sprint planning and retrospectives, contributing to improved team dynamics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responsive user experience and on-time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services with custom-built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functionalities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by implementing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data retrieval times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and ensuring data integrity throughout the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raising test coverage to 90% and maintaining a robust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design teams to establish UX/UI guidelines, ensuring a high-quality user interface with consistent branding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minimizing manual testing efforts and improving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sprint retrospectives and planning sessions to enhance process efficiency, using metrics and performance data to drive improvements.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identity management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enhanced security protocols for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developers to improve existing modules, addressing bug fixes and optimizing the codebase for better speed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discussions to gather requirements, translating them into technical specifications and functional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and configuration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optimized usage of cloud services to meet service-level agreements.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outages and performance issues analysis, identifying root causes and implementing effective solutions to enhance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to streamline processes and improve productivity across various teams,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monitored logs and alerts for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high application availability and quick fault identification.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documentation and best practices, improving team knowledge sharing and onboarding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