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Software Engineer with over 8 years of experience in designing, developing, and delivering scalable cloud-based applications. Proficient in modern software development practices, focusing on agile methodologies and technical excellence. Passionate about empowering finance and accounting functions through innovative software solutions, aiming to enhance operational effectiveness and agility.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C++, JavaScript,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ASP.NET, React, Angular,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MongoDB,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Docker, Kubernetes, Jenkins,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&amp; APIs:</w:t>
      </w:r>
      <w:r w:rsidRPr="00C3688B">
        <w:rPr>
          <w:rFonts w:ascii="Arial" w:hAnsi="Arial" w:cs="Arial"/>
          <w:color w:val="424242" w:themeColor="text1" w:themeShade="BF"/>
          <w:sz w:val="20"/>
          <w:szCs w:val="20"/>
        </w:rPr>
        <w:t xml:space="preserve"> RESTful APIs, GraphQL, gRPC, API Gateway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Mockito,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w:t>
      </w:r>
      <w:r w:rsidRPr="00C3688B">
        <w:rPr>
          <w:rFonts w:ascii="Arial" w:hAnsi="Arial" w:cs="Arial"/>
          <w:color w:val="424242" w:themeColor="text1" w:themeShade="BF"/>
          <w:sz w:val="20"/>
          <w:szCs w:val="20"/>
        </w:rPr>
        <w:t xml:space="preserve"> Microservices Architecture, Service-Oriented Architecture, Responsive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Methodologies:</w:t>
      </w:r>
      <w:r w:rsidRPr="00C3688B">
        <w:rPr>
          <w:rFonts w:ascii="Arial" w:hAnsi="Arial" w:cs="Arial"/>
          <w:color w:val="424242" w:themeColor="text1" w:themeShade="BF"/>
          <w:sz w:val="20"/>
          <w:szCs w:val="20"/>
        </w:rPr>
        <w:t xml:space="preserve"> Agile, Scrum,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highly scalable and secure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multi-tenant architectures with stringent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efficient cloud-native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optimizing deployment workflows and reducing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discussions to enhance platform performance and scalability within a cross-functional team, applying best practices in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ensuring seamless application scaling and deployment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which reduced release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coding practices and software design patterns, enhancing team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technical documentation and functional specifications for new features, ensuring alignment with project goals and customer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define project specifications and requirements, prioritizing tasks to meet project timelines and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tests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quality and performance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optimizing database queries in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improvement in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established automated test processes leading to higher quality assurance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Agile ceremonies such as sprint planning and retrospective meetings to incorporate user feedback and foster continuous improvement in development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issue identification and resolution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integrated new technologies, achieving significant performance gains and proposing innovative solutions to complex problems.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 tasks and provided 24/7 production support to troubleshoot and resolve issues, maintaining system uptime of 99%.</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components for cloud-based financial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features that improved user satisfaction ratings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 major refactor of existing monolith systems into a scalable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continuous deployment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an integration project involving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trigger backend processing at scale, improving processing efficiency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to establish a robust testing strategy by developing </w:t>
      </w:r>
      <w:r w:rsidRPr="00C3688B">
        <w:rPr>
          <w:rFonts w:ascii="Arial" w:hAnsi="Arial" w:cs="Arial"/>
          <w:b/>
          <w:bCs/>
          <w:color w:val="424242" w:themeColor="text1" w:themeShade="BF"/>
          <w:sz w:val="20"/>
        </w:rPr>
        <w:t xml:space="preserve">automated test suites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increasing test coverage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 modeling for both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contributing to performance optimizations and better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creating development environments, facilitating faster onboarding of team members and reducing deployment inconsistencies.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architectural reviews to ensure applications adhered to security best practices and </w:t>
      </w:r>
      <w:r w:rsidRPr="00C3688B">
        <w:rPr>
          <w:rFonts w:ascii="Arial" w:hAnsi="Arial" w:cs="Arial"/>
          <w:b/>
          <w:bCs/>
          <w:color w:val="424242" w:themeColor="text1" w:themeShade="BF"/>
          <w:sz w:val="20"/>
        </w:rPr>
        <w:t xml:space="preserve">service-oriented architecture principles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cross-team communication to identify and resolve technical dependencies and delays in development schedules.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authentication and authorization protocols for various applications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redesign of legacy systems by implementing new functionalities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adept design patterns, improving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training and wrote detailed technical documents for end-users and developers, improving understanding of system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stakeholders to translate business requirements into technical requirements, ensuring clarity and alignment with project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for application performance tuning, identifying bottlenecks and re-engineering complex processes to reduce latency.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to facilitate faster development cycles and improve deployment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enabling effective collaboration among team members in a fast-paced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contributed to sprint planning activities, aligning development efforts with project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