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designing, developing, and delivering robust software solutions across diverse technology stacks in IT consulting. Proven track record of leveraging modern agile methodologies, frameworks, and coding best practices to achieve mission-critical objectives. Adept in driving innovation while ensuring seamless integration of technology to enhance business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Node.js,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for client-facing dashboards, improving data visualization and user interaction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complex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service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reducing costs by 40% for real-time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microservices architecture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scalability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from weeks to hours and ensuring greater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third-party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capabilities and improve service offerings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by achieving over 85% test coverage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as a Scrum Master, fostering a culture of continuous improvement and increasing team productivity by 25% over project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monitoring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collect and analyze real-time application metrics, driving optimizations that improved load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initiative to standardize coding practices across projects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consistent code quality and reduced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Encoded business logic into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faster development cycles and efficiency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data handling through the implementation of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client-server communication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promoting collaborative development, and ensuring traceability of changes across multiple application 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the implementation of advanced UI components in </w:t>
      </w:r>
      <w:r w:rsidRPr="00C3688B">
        <w:rPr>
          <w:rFonts w:ascii="Arial" w:hAnsi="Arial" w:cs="Arial"/>
          <w:b/>
          <w:color w:val="424242" w:themeColor="text1" w:themeShade="BF"/>
          <w:sz w:val="20"/>
          <w:szCs w:val="20"/>
        </w:rPr>
        <w:t xml:space="preserve">Angular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comprehensive documentation for developed systems and processes, ensuring team alignment and shared understanding across development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client project delivery timelines by integrating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data-driven applications for enterprise clients, streamlining internal processes and reducing operational overhead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 solutions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migration of existing applications and implementation of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for new software applications, translating business needs into functional specifications under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reliability by implementing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on critical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 connections within delivered applications, expanding client capabilities in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configuration and deployment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development environments, standardizing development practices across the team for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 meetings to align development activities with client expectations, driving timely adjustments and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positive feedbacks on UI responsiveness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of software components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regression testing, ensuring overall software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and maintenance of database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debugging efforts on software issues, leveraging skills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adherence to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internal team meetings to discuss software development lifecycle best practices and receive feedback on software design and 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for junior developers to improve coding skills in languages like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about the existing codebases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new team members onboard more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migration and integration between legacy systems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data 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