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meticulous Senior Software Engineer with extensive experience in crafting robust, scalable solutions within the IT consulting realm. Proven expertise in various programming languages and frameworks, with a focus on delivering high-quality code while ensuring optimized performance and adherence to best practices. Committed to continuous learning and staying abreast of emerging technologies to enhance system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CircleCI, TravisCI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regression bugs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achieving a 40%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real-time analytics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visibility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team’s agile transformation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resulting in better sprint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authentication flows, ensuring data protection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issue resolution which improved system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web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integration with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coding conventions and documentation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team alignment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refactor legacy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reducing technical debt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speed by 20% for data processing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enhance application functionalities and user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 15% improvement in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implementing effective sprint reviews that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timely troubleshooting of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improvement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analysis, which increased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through regular workshops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touching on building dynamic user interfaces.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single-page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phase of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ensure robust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API integrations, enhancing clarity and knowledge retention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unstructured data handling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manual and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functionality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reinforce best practices and knowledge sharing techniques among developers, fostering a collaborative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