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scalable applications and improving system functionality using cutting-edge technologies. Proven expertise in building robust solutions that enhance operational efficiency while meeting rigorous quality standards. Adept at collaborating with cross-functional teams to deliver exceptional user experiences, leveraging advanced methodologies, and guiding junior engineers.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Mochajs,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WebSocket,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 customer relationship management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highly customizable dashboard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maximizing data accessibility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40% and ensuring consistent environment setups across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and reduced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on-premises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reducing operational costs by 20%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optimizing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implementing pagination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UX/UI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interfaces and conducted A/B testing which led to a 50% improvement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regression testing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infrastructure as code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environment setups and allowing for quicker provisioning of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formulate efficient API endpoints, reducing over-fetching of data by 30% and allowing for more flexibility in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prioritize project timelines, enabling better task distribution amongst team members resulting in a 15% throughput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search functionality in applications, improving search response times and overall data retrieval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that facilitated separation of concerns, allowing teams to work on discrete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improving application security through implementation of OAuth and JWT authentication protocols, enhancing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developed proposals for various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high-quality code while implementing new features focused on improving user experience in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meetings, ensuring alignment with client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optimized complex SQL queries to improve application performance, significantly reducing response times in user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scripts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deployment cycles and reducing downtime for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sessions for junior developers on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API integrations, fostering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code reviews and provided constructive feedback, leading to a 20% decrease in bug occurrences post-launch during the quality assurance phase.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 authentication features and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website interface aesthetics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software requirements and provided technical assistance during implementation phases, adopting Agile project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technical documentation and user manuals for internal applications, facilitating smoother project transitions and user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Planned and executed QA testing phases, ensuring delivered functionalities met project guidelines and user expectations through thorough checks and balances.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feedback from clients into future releases, using qualitative insights to enhance application performance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