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proficiency in full-stack development, specializing in cloud technologies, microservices architecture, and software as a service (SaaS) applications. Demonstrated track record in designing and implementing scalable, robust applications using modern technologies such as Django and React, with a strong emphasis on mentorship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Engine (GCE)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Argo 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JIRA,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Design Patterns,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processes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Agile practices to deliver software features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model, improving client satisfaction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reliability and resilience by implementing event-driven architecture patterns,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monitoring and scaling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growth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stakeholders to define technical requirements for new features,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Jenkins, automating deployment processes and reducing manual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coding best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integration times between internal and third-party services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performing optimization tasks that improved system efficiency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application health, leading to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outreach programs aimed at enhancing diversity within technology fields, reflecting personal commitment to corporate social responsibility.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learning sessions within the team, presenting topics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 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DevSecOps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client-specific solutions that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 the deployment cycle, ensuring that applications achieved consistent environments across all stages of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both operation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debugging deployment issues across multi-cloud environments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usability, which directly correlated with an increase in end-user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working closely with Product Owners to prioritize feature sets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detailed documentation on architecture designs and APIs, enhancing knowledge transfer within the team and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modeling efforts,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that improved read/write access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through participation in the full software development lifecycle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robust, maintainable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functionalities in existing product lines,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user experiences and improve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application prototypes, effectively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defects and managing work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demonstrate technical proposals, utilizing effective communication skills to bridge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user guides for internal users, highlighting operational efficiencies using the software solutions built.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cross-functional teams to resolve client issues, deploying features and enhancements that drive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foundation of cloud-based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services for storage and hosting requirements,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support development projects, maintaining clear and concise documentation to foster team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