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scalable web applications and services. Adept in both frontend and backend technologies, specializing in JavaScript frameworks such as React and Node.js. Proven track record of delivering high-quality software solutions that enhance functionality and user experience. Strong collaborator with expertise in Agile methodologies and a passion for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Python, Java, C#, React, Node.js,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Apollo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Confluence, Slack, Webpack, Babel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 integrating it with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resulting in a 30%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microservices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achieving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reducing release time from weeks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comprehensive testing suite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client project, ensuring a 90% code coverage and significantly lowering bug counts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within a cross-functional Agile team on Scrum processes, improving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scalable data storage solutions for applications, optimizing query performance by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APIs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high scalability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improving the transaction workflow and user experience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tracking of application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mobile responsiveness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leading to a 40% increase in mobile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with a focus on software design patterns and performance optimizations, ensuring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knowledge transfer and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and translate them into technical specifications and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interfaces and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build and maintain several high-traffic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highly interactive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microservice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database management and complex query handling, improving data retrieval speeds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code quality by developing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with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increasing overall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Choreographed deployment processes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project management and version control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delivering on key project milestones consistently and improving team velocity.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mechanisms using OAuth 2.0 and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to ensure robust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(SDLC) while working on client-server applications prioritizing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data-driven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debugging procedures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efficiency in software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align technical functions with visual designs,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knowledge of software trends, best practices, and emerging technologies in web application development, ensuring optimal solutions are employed.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performance monitoring by analyzing log outputs and using automated tools to troubleshoot early signs of potential failures.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