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hands-on experience in designing scalable systems and leveraging AI technologies. Proven expertise in Python, AWS, and data processing capabilities, with a strong focus on automation and generative AI solutions tailored to healthcare applications. Proven track record in delivering high-performance engineering solutions that optimize data workflows and improve operational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NoSQL,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Fargate, AWS Step Functions,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Vector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OpenAI GPT, Hugging Face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Spark, Scrapy, Beautiful Soup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UnitTest,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Orchestration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Airflow, Kubernetes,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scalable 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to automate data crawling and scraping, effectively reducing onboarding time of new data sources by 30%.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Fargate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serverless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handling processes, achieving a 25% increase in extraction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flow and ensure high operational visibility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robust data extraction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Scrapy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Beautiful Soup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handling of unstructured data while enhancing stability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curation workflows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Step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which allowed automated task sequencing and error handling resulting in faster operations and minimal human intervention.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unstructured data into structured formats through innovative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focusing on entity extraction and relationship mapping with proven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data systems to a modern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scalable deployment of cloud infrastructure and significantly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product teams to define high-impact technical roadmaps, effectively translating complex data processing needs into actionable engineering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machine learning models' performance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with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human-in-the-loop methodologies for validating data extraction results, ensuring continuous improvement of AI capabilities deployed on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GitHub Actions to enhance deployment frequency and reduce change failures, achieving improved efficiency in code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decision-making enhancement, streamlining workflows and improving operational efficiency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collaboration with cross-functional teams to champion engineering excellence and oversee software development best practices while instilling a culture of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data architecture strategies and best practices in scalable data processing, contributing to team knowledge and project delivery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supported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implementing infrastructure-as-code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reliable data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performance and greater throughput for incoming data streams.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increasing code reliability and ensuring a high-quality delivery of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 to collaborate with product stakeholders to understand requirements and translate them into technical specifications, yielding better project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scalable application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system resilience and uptime through effective service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speeds, and storage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within database interactions, ensuring compliance with data protection regulations and significantly reducing risk exposure.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Championed the transition to data-driven decision-making by integrating visualization tools and frameworks, allowing business units to utilize real-time analytics for informed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efficient workflows and secure access controls for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cloud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data security and backup, resulting in improved disaster recovery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gather requirements and define a technical framework for projects, focusing on backend functionalities compliant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system performance with thorough code reviews and extensive unit testing using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notable drop in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availability of web applications, ensuring that services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operating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functioned optimally under varying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feedback loop mechanism to gather insights from live systems, which was utilized to adjust and enhance the technical capabilities of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continuous integration efforts by enhancing developer workflows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project tracking and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assessments on existing systems, guiding upgrading initiatives using contemporary technologies to enhance overall operational capacities.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