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Senior Integrations Software Engineer with over 8 years of experience in developing and maintaining complex software solutions, specializing in healthcare integrations. Expert in translating high-level requirements into technical specifications, ensuring seamless connectivity across various systems, and enhancing operational efficiency through innovative technology implementations. Adept at stakeholder engagement, quality code delivery, and participation in system reliability enhancements.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Python, JavaScript,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Ruby on Rails,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HL7, FHIR, REST, SOAP, NextGen Connect, Mirth Connect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w:t>
      </w:r>
      <w:r w:rsidRPr="00C3688B">
        <w:rPr>
          <w:rFonts w:ascii="Arial" w:hAnsi="Arial" w:cs="Arial"/>
          <w:color w:val="424242" w:themeColor="text1" w:themeShade="BF"/>
          <w:sz w:val="20"/>
          <w:szCs w:val="20"/>
        </w:rPr>
        <w:t xml:space="preserve"> AWS, EC2, S3, ECS, RDS,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Git, Jenkins, Terraform,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software integrations using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streamline patient data interchange with major healthcare APIs, enhancing interoperability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various integration engines, including </w:t>
      </w:r>
      <w:r w:rsidRPr="00C3688B">
        <w:rPr>
          <w:rFonts w:ascii="Arial" w:hAnsi="Arial" w:cs="Arial"/>
          <w:b/>
          <w:color w:val="424242" w:themeColor="text1" w:themeShade="BF"/>
          <w:sz w:val="20"/>
          <w:szCs w:val="20"/>
        </w:rPr>
        <w:t xml:space="preserve">NextGen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Mirth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data transfer between Electronic Medical Records (EMR) and health plans, improving order processing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establish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documentation, ensuring clarity and efficacy during the development phase of integration projects. Integrated user workflows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operational bottlenecks in equipment ordering for post-acute care.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internal tools to monitor the health of integrations through custom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significantly reducing downtime by 30%, and improving overall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code reviews, enforcing best practices in coding standards while delivering scalable, maintainable code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migration of legacy systems to AWS, utilizing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cost reduction of 25% in operational expenditures.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key stakeholders to develop and document integration strategies, resulting in a robust data exchange framework with clients, including hospitals and suppliers.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efforts for system monitoring improvements, implementing tools that ensure adherence to SLA standards and prompt resolution of integration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on-call rotations for critical system support, achieving a 99.8% uptime by innovating troubleshooting methods for integration-related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product features by directly collaborating with UX/UI designers and product managers, focusing on user-centered development and rapid iteration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automating the deployment processes and ensuring seamless code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enabling automated scaling and configuration of cloud resources to accommodate user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modularity and independent service deployment, enhancing agility in system updates.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integrated various healthcare systems, employing </w:t>
      </w:r>
      <w:r w:rsidRPr="00C3688B">
        <w:rPr>
          <w:rFonts w:ascii="Arial" w:hAnsi="Arial" w:cs="Arial"/>
          <w:b/>
          <w:bCs/>
          <w:color w:val="424242" w:themeColor="text1" w:themeShade="BF"/>
          <w:sz w:val="20"/>
        </w:rPr>
        <w:t xml:space="preserve">FHIR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ensure data consistency and compliance with healthcare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robust notification systems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Twilio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real-time alerts for equipment availability queries, boosting user satisfaction rates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data mappings and transformation logic for claims processing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that significantly cut processing times in half.</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multi-disciplinary projects applying Agile methodologies, focusing on lean processes and efficiency improvements within clinical data exchange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integration workflows by adopting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computing, facilitating quicker data processing and cut operational costs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junior engineers in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and integration best practices, fostering a knowledge-share culture that improved team performance and capability.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Audited and refactored integration code for better performance, leading to a 50% decrease in errors during data transformation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testing and QA methodologies, employing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and integration tests, confirming the robustness of deployed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user authentication system leveraging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for data transactions across web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real-time order management and processing capabilities for various client systems and enhanced decision-making for healthcare providers.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architecture to microservices,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efficiency and scalability of deployment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system documentation and integration manuals that have become the standard reference for junior developers on integration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frontend experience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in projects requiring user interfaces for healthcare professionals, achieving significant usability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data visualization reports by integrating third-party libraries within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ecosystems, facilitating better insights and analytics for end-users in clinical settings.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various product managers to refine system requirements and expectations, delivering solutions that align closely with business goals and user needs.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quicker query times and better storage management, leading to improved application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