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extensive experience in full-stack development, specializing in building scalable applications that improve user experience. Proven ability to leverage modern frameworks and tools, integrating user-centric designs with high-performance backend systems to drive business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GraphQL,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DynamoDB,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Terraform,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JWT, OAuth, secure coding practices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code splitting, lazy loading, caching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and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Scrum, Cross-Functional Team Leadership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micro-frontend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modular and scalable deployments for a consumer-facing benefits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complex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 techniques, improving performance by 30% and enhancing user experience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frontend observability integration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decreased bug reports by 25% and improved user satisfaction scores dramatically.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secure backend system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benefits SaaS application, managing over 10,000 concurrent users with reliable data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load times on critical user interactions by up to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deploying infrastructure as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time and increased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develop high-performance, dynamic user interfaces that adhere strictly to accessibility standards, directly impacting customer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advanced DOM manipulation and event handling logic for interactive components,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data-fetching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Executing performance improvements using techniques such as code splitting and lazy loading, resulting in enhanced page responsiveness and lower bounce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key role in establishing secure data communication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industry standards and safeguarding user information.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architecture, fostering a culture of high-quality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integration and deployment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failures by 20% through improved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and sprint planning, coordinating with stakeholders to prioritize product backlog and ensure project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integrated observability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monitoring and alerting capabilities,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interaction between front-end applications and backend services, enhancing overall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cloud migration project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best practices for security and scalability, significantly improving application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containerization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faster feature releases and reduced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robust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reduction in bug closure time by 15% and increased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security audits and the implementation of secure coding practices (SQL Injection prevention, XSS mitigation) across multiple applications, fortifying overall system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UI development, incorporating performance optimization techniques such as code-splitting and lazy loading that improved load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a data architecture model that featured both SQL and NoSQL databases, optimizing data storage and retrieval times for peak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technical discussions on software architecture, promoting best practices for service orchestration and API management across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cloud-based identity access management system,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for secure access delegation.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designing user-centric applications using frontend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performance and scalability for enhanced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EF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seamless data access, leading a project that improved data retrieval speed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sprints and contributed to cross-functional team discussions, achieving consensus on feature specifications and development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best practices in test-driven development (TDD)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testing, ensuring code quality and adherence to project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integration of third-party APIs, improving user functionality and enhancing service offerings to clients in the payment solutions domain.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code reviews, encouraging adherence to coding standards while mentoring new developers in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security assessments to ensure compliance with regulations and safeguard sensitive customer information, particularly in financial services.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