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7 years of experience in enhancing automation platforms and building resilient backend systems. Demonstrated expertise in Python, Django, TypeScript, and React, focusing on modernizing workflows and collaborating across teams. Committed to delivering high-quality software that improves user experience and drives business success across diverse sectors.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React, Next.js,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Event-driven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Kubernetes, JIRA, CI/CD,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Concepts:</w:t>
      </w:r>
      <w:r w:rsidRPr="00C3688B">
        <w:rPr>
          <w:rFonts w:ascii="Arial" w:hAnsi="Arial" w:cs="Arial"/>
          <w:color w:val="424242" w:themeColor="text1" w:themeShade="BF"/>
          <w:sz w:val="20"/>
          <w:szCs w:val="20"/>
        </w:rPr>
        <w:t xml:space="preserve"> Microservices, Agile Development,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Automation, UI Development, User Experience (UX)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Redesigned and modernized the Zap creation experience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scalability and clarity for automation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flexible UI components that support both no-code and </w:t>
      </w:r>
      <w:r w:rsidRPr="00C3688B">
        <w:rPr>
          <w:rFonts w:ascii="Arial" w:hAnsi="Arial" w:cs="Arial"/>
          <w:b/>
          <w:color w:val="424242" w:themeColor="text1" w:themeShade="BF"/>
          <w:sz w:val="20"/>
          <w:szCs w:val="20"/>
        </w:rPr>
        <w:t xml:space="preserve">AI-assisted automation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user experience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resilient backend 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for high-volume executions of automation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streamline the journey from idea to working automation, employing agile methodologies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for seamless integration of external services with the Zapier platform, enhancing functionality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data models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optimize data retrieval and storage, ensuring system resilience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and reducing downtime for users' automated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projects to design and implement debugging tools that proactively monitor automation errors and provide actionable insights with clarity.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event-driven systems that significantly improved response times and user engagement, leveraging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integration of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server-side rendering capabilities, improving performance and SEO for React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materials and mentored junior developers on best practices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code quality through extensive testing practices including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more robust and maintainable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for new features, balancing trade-offs between performance, scalability, and user experience standards, especially for enterprise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design team to create intuitive UI/UX solutions that empower users to build complex automations effortlessly.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user authentication and data transactions securely.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robust APIs for data exchange between cloud services, using best practices to ensure high availability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conduct performance testing on implemented features, identifying bottlenecks and optimizing application responsiveness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contributed to the establishment of coding standards that enhanced maintainability and fostered team consistency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containerization tools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microservices, ensuring consistency from development through to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cloud-native architectures, which improved scalability and reduced operational costs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for RESTful services, ensuring reliability through continuous integration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features for a secure identity management platform,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focused on high-performance application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full-stack development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seamless user experience for web-based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solutions for security protocols, ensuring compliance with privacy regulations through effective application of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technical teams to introduce new technologies that facilitated expansion and feature enhancement of identity services, adapting to user needs in real-time.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for codebase, improving team understanding and onboarding efficiency as it related to system architecture and API integrations.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