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Full-Stack Software Engineer with over 8 years of experience in developing robust, efficient web and mobile applications. Proven expertise in system architecture, cloud solutions, and team leadership. Excels in delivering innovative technology solutions in eCommerce and mobile platforms, committed to driving customer value and ensuring top-notch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Next.js, HTML, CSS, JavaScript, TypeScript, Accessibility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iOS, Android, Mobile App Development, Cross-Platform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Cloud Architecture, CI/CD, DevOps Practices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API Design, API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Mobile Security, Data Protection, Regulatory Compliance, Enterprise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Development, Rapid Iteration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Debugging:</w:t>
      </w:r>
      <w:r w:rsidRPr="00C3688B">
        <w:rPr>
          <w:rFonts w:ascii="Arial" w:hAnsi="Arial" w:cs="Arial"/>
          <w:color w:val="424242" w:themeColor="text1" w:themeShade="BF"/>
          <w:sz w:val="20"/>
          <w:szCs w:val="20"/>
        </w:rPr>
        <w:t xml:space="preserve"> Jest, Enzyme, Unit Testing, End-to-End Testing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launched innovative full-stack solutions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pixel-perfect UI and optimal performance for over 100M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and GraphQL APIs for seamless data interaction between mobile applications and back-end services, ensuring high availability and low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adopt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optimizing costs through efficient resource management, deploying scalable applications using serverless architecture with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mobile application performance across iOS and Android platforms by applying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achieving over 30%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the release cycle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enforced secure data practices compliant with global regulatory standards leveraging tools for </w:t>
      </w:r>
      <w:r w:rsidRPr="00C3688B">
        <w:rPr>
          <w:rFonts w:ascii="Arial" w:hAnsi="Arial" w:cs="Arial"/>
          <w:b/>
          <w:color w:val="424242" w:themeColor="text1" w:themeShade="BF"/>
          <w:sz w:val="20"/>
          <w:szCs w:val="20"/>
        </w:rPr>
        <w:t xml:space="preserve">encryption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access control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to uphold best practices and coding standards in collaboration with cross-functional teams to ensure transparency and accountability in project milestones.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mobile security features protecting shopper data while ensuring compliance with regional regulations such as GDPR.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full-stack architecture and best coding practices, fostering a culture of knowledge sharing and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product ideation and design sprints, translating customer needs into actionable tasks and delivering high-quality solutions in an Agile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and NoSQL database performance, ensuring data integrity and efficient query processing, leveraging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APIs and software architecture to facilitate knowledge transfer and onboarding of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unit and end-to-end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quality and application reliability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and marketing teams to align technical operations with business goals, enhancing user experience and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high accessibility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mobile application projects by utilizing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alignment with industry standards and customer expectations in eCommerce.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 planning and daily stand-ups to advance project milestones effectively, ensuring delivery of quality software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including payment gateways and inventory management systems, to enhance functionality and user experience of the mobile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web services and APIs that improved data interchange and responsiveness of client applications, with a focus on efficiency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transform design wireframes into functional applications, enhancing customer interaction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consistency and quality in code through peer code reviews and established coding standards, contributing to team unity and performance.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web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best practices in software development and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various projects involving database management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for enhanced performance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user requirements to design solutions aligned with customer needs, implementing features that increased engagement in existing products.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integrated testing, reflecting a commitment to agile methodologies and consistent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from requirement analysis, design, implementation, to deployment and maintenance, ensuring continuous delivery of software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for junior staff on best practices in coding, fostering an environment focused on improvement and learning.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