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Full Stack Software Engineer with extensive experience in designing, developing, and maintaining scalable web applications. Adept at leading cross-functional teams and mentoring junior engineers while employing cutting-edge technologies to build robust solutions in a dynamic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Scala,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Team Collaboration, Problem-Solving, Mentoring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RESTful APIs and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deployment time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deploy cloud-based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configuring services such as EC2, S3, and RDS for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software engineering best practices, including TDD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analyzing application metrics to identify bottlenecks and achieve a consistent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version control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collaboration among distributed teams through systematic code reviews and pull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deployment of microservices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management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and responsive user interfaces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modern CSS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preprocessors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database load and optimizing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define application requirements, translating business needs into technical specifications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management and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by refactoring complex SQL statements.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debugging and application performance analysis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the architectural design of web applications, continuously simplifying and improving infrastructure to boost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resulting in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with third-party APIs and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facilitating sprint planning and reviews, leading to a 20% increase in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mentoring sessions to improve code quality and educate junior developers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relational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cross-functional teams to understand business requirements and translate them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significantly reducing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 for performance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practices, resulting in improved application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and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as part of an Agile team, improving workflow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monitoring system health and performance metrics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oversight.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monolithic applications to microservices architectures, facilitating smoother deployments and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processes, enhancing the reliability of builds and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CRUD operations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leading to quicker database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providing clear and comprehensive documentation and usability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practicing trunk-based development to streamline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