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and detail-oriented Senior Software Engineer specializing in frontend development using contemporary frameworks and tools. Proven ability to design, develop, and optimize scalable applications with a focus on usability and performance. Adept at collaborative problem-solving and bridging the gap between technology and the user experience, passionate about creating the next generation of decentralized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Rust,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React Native, Expo, Tailwind, NativeWind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Vite, Bun, Webpack, npm, Yarn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Prisma, GraphQL, JSON-RPC,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Jira, Figma,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CI/CD, Terraform,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Mocha, Chai, Enzyme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BDD,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and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OAuth, JWT, SAML, ISO 27001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user-centric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loading times by 30% through optimization techniques such as code splitting and pre-fetching.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cross-platform mobile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complex state management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Context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experience and streamline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client-server communication layers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JSON-RPC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significantly enhancing data fetching efficiency and response times across the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modular UI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consistent and modular approach to design while adhering to accessibility standards to improve usability for diverse user demographics.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implemented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high quality and performance, resulting in a 40% reduction in bugs during production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Prisma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persistence, creating optimized database schemas to handle large volumes of transactions efficiently, focusing on both consistency and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management, facilitating agile sprints and ensuring timely delivery of feature enhancements to improve customer satisfaction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speed and reliability while reducing manual intervention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user testing and analytics collection to gather actionable insights, iterating frontend features based on user feedback and performance metrics, which drove adoption rates up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modern frameworks, transitioning from monolithic architecture to microservices,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Bun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backend processes and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95% code coverage and significantly reducing regression issues with each 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projects related to blockchain technologies, sharing insights on frontend interactions with decentralized protocols, and enhancing community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coding practices and frontend technologies, fostering a culture of continuous learning that resulted in team productivity increases. Aging and mentoring efforts led to 2 junior developers becoming mid-level engineers within their first year.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and responsive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user engagement metrics by designing efficient UI structures and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technical discussions and architectural decisions to implement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 while developing intuitive frontend experiences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product functionality, leading to the development of innovative features that attracted new customers and increased conversion rates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Prisma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operations, optimizing data access patterns and ensuring high availability and performance under high traffic conditions.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ensure prototypes were accurately transformed into functional applications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a focus on responsiveness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CI/CD pipelines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testing and deployment processes, resulting in a reduction of deployment cycles by 45%.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monitoring and logging tools to track performance and user experiences, implementing rapid iterations based on analytics data garnered during real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and documentation for improved onboarding processes for new developers, effectively reducing their ramp-up time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Won an award for outstanding contribution towards team projects, leading initiatives to adopt new technologies, improving team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security features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secure user data and enhance application integrity, improving overall security posture.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frontend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them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state management, achieving higher performance in memory-constrained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test cases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functional testing of applications, ensuring the reliability of features across different scenarios before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hardware engineers to develop firmware updates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communications and maintaining real-time functionality of applications with connected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 and daily stand-ups, ensuring alignment with stakeholder priorities and delivering features that met or exceeded user expectations, leading to positive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several projects from legacy codebases into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improving load times and maintainability while adhering to the company's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integration testing and implementation of robust build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deployment across multiple environments.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series of training and workshops for junior developers focusing on modern frontend frameworks and tools, enhancing their understanding and application of best coding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