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JavaScript developer with over 9 years of experience in designing and implementing user-focused web applications. Proficient in modern frameworks and libraries, aiming to leverage extensive knowledge in React, Redux, and GraphQL to build robust features for dynamic web applications at Paperless Post.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NextJS, GraphQL,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Ruby on Rails, Go,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Analytics,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highly performant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server-rendering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feature team focused on creating a creative tool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resulting in a significant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web-based editor for dynamic webpage construction, integrating rich media features that enhanced user experience,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Design teams to translate user needs into technical specifications,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drastically reducing the number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best practices in front-end development by establishing a coding standards guideline and facilitating knowledge-sharing sessions aligned with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feature deployment and maintaining consistency across the application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API contracts between Front End and Back End teams, ensuring seamless integration and functionality,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AI coding tools to optimize development workflows, streamlining repetitive tasks and enhancing productivity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page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front-end technologies, fostering a culture of learning and collaboration within the engineering team, and enhancing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continuous integration and continuous deployment (CI/CD)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technical lead for multiple projects, coordinating with various stakeholders and leading projects from requirement gathering through to successful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feedback on application features, utilizing insights to inform product decisions and drive user-centric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adherence to WCAG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seamless integration with front-end applications, improving developer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migration project from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pre-processors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user interfaces while maintaining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service workers in applications to enable offline capabilities and improve performance, leveraging progressive web app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provided constructive feedback to developers, enhancing the overall quality of the codebase and promoting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define test cases and automate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user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dynamic user interfaces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understanding of full-stack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data visualization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 to enhance user engagement and information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optimization of legacy systems, gradually refactoring to modern standards, thereby minimizing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