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detail-oriented Senior Software Security Engineer with extensive experience in compiler technology and program analysis. Proven track record in designing security-focused compiler tools and frameworks, utilizing advanced techniques in static and dynamic analysis. Highly proficient in C++, Rust, and LLVM ecosystem, with strong emphasis on formal verification and security principles. Committed to delivering high-impact solutions that enhance security in software infrastructures.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C++, Rust, Java, OCaml,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Compiler Technology: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LLVM, GCC, JVM, WebAssembly, Static Analysis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Verification Techniques: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Formal Verification, Symbolic Execution, Static Code Analysis, Dynamic Analysis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GDB, Valgrind, Clang, Git, Bazel, CMake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Development, Continuous Integration, Test-Driven Development, Secure Coding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Windows, MacOS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SANS, NIST SP 800-53, MITRE ATT&amp;CK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LLVM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compilers to develop new security-related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compiler passes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automated vulnerability detection and mitigation techniques at compile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formal verification tools that integrate academic approaches into real-world codebases ensuring adherence to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Collaboration with multidisciplinary teams to enhance program analysis frameworks,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static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dynamic analysis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that identify security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 series of open-source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community awareness and use of best practices in compiler technology, increasing engagement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into existing infrastructure to enhance security coverage and reduce vulnerabilities in compiled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and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JIT compiler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 analysis tool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LLVM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processing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Valgrind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debugging and profiling, identifying critical performance bottlenecks and security issues in production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a proprietary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compiler security service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client base by demonstrating technical excellence and a strong business impact.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secure coding practices and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formal methods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security awareness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CMake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Bazel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and managing complex multi-platform projects, streamlining deployment processes across different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Generated detailed technical documentation and presented findings at key industry conferences, enhancing company visibility and thought leadership in compiler research.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clients to customize compiler tools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into existing build systems and operational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existing client tooling processes and identified opportunities for security enhancements that aligned with their business objectives.  Developed strategic proposals to address gaps in their security posture.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large-scale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capabilities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static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dynamic analysis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and frameworks for vulnerability detection.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designing multi-threaded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OpenMP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performance improvements while maintaining robust error handling and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interdisciplinary teams to evaluate and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LLVM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 for enhanced security in application builds.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tests and performance benchmarks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CMake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code coverage and overall software quality across diverse projects.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guidance on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for secure software development, influencing project life cycle practices and enhancing operational security postures.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pipelines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and security checks were integrated throughout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security researchers to implement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static analysis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tools, resulting in a demonstrable reduction of vulnerabilities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client-facing documentation and technical whitepapers addressing cybersecurity solutions and product enhancements derived from research endeavors.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in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security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robust encryption and secure data transfer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API security models ensuring compliance with industry protocols, leveraging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and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vulnerability assessments on client systems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Nmap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Metasploit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and documenting remediation steps for security risks.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rollout of a new process for secure software development life cycle (SDLC) that ensured compliance with government regulations and improved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adopting agile practices to manage software development, promoting team collaboration and efficiency throughout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educational materials on secure software development practices, ensuring team members were updated on the latest vulnerabilities and protective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Identified inefficiencies in software processes and pipelines, proposing enhancements that leveraged automation tools to improve development speed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root cause analysis on security incidents, providing strategic guidance on mitigation measures that were successfully implemented across the organization.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