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background in building scalable back-end systems. Proficient in leveraging the latest technologies to enhance efficiency and customer satisfaction within digital mortgage solutions. Dedicated to improving the user experience for homebuyers through innovative software development, collaboration, and continuous learning.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Express.js, Spring Boot,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Computing:</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Terraform,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Technologies:</w:t>
      </w:r>
      <w:r w:rsidRPr="00C3688B">
        <w:rPr>
          <w:rFonts w:ascii="Arial" w:hAnsi="Arial" w:cs="Arial"/>
          <w:color w:val="424242" w:themeColor="text1" w:themeShade="BF"/>
          <w:sz w:val="20"/>
          <w:szCs w:val="20"/>
        </w:rPr>
        <w:t xml:space="preserve"> TensorFlow, PyTorch, Natural Language Processing, Machine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Serverless, REST APIs,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gRPC, Message Queues, RabbitMQ, Kafka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architecture for a digital mortgage platform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processing workflows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processing time by 40% through serverless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ORM technologies to manage complex data interactions, optimizing database queries and ensuring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rapid deployment cycles and seamless integration of features with zero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on product features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increasing frontend performance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bolster application availability, ensuring a 99.99% uptime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proactively detect and resolve system issues, improving platform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efforts to adopt AI-driven solutions utilizing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features related to customer insights and process automation.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cloud-based solutions,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to streamline environment provisioning.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promoting best practices in back-end development and fostering a culture of learning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user feedback, ensuring that the technology aligns with customer needs and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caching mechanisms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response times by 50%, improving overall user experience for homebuyers.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documented RESTful APIs that support integration with third-party applications, facilitating partnerships and growth opportunities.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constructive feedback to enhance team coding standards and foster a collaborative working environment.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several consulting projects focused on creating tailored software solutions for clients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customer satisfaction ratings above 90%.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migration plans for transitioning client applications from monolithic structures to a microservices architecture, effectively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orchestration.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 security protocols through implementation of OAuth2 and JWT within various applications, ensuring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and UX designers to refine application features utilizing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test-driven development (TDD) practices within the team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application behavior through automated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reliable event-driven applications, facilitating real-time data processing and system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promoting healthy communication among team members and ensuring project delivery within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improve application response times, implementing indexing techniques that resulted in a 25% reduction in load times.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increased user engagement and satisfaction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in software design, enhancing authentication mechanisms utilizing </w:t>
      </w:r>
      <w:r w:rsidRPr="00C3688B">
        <w:rPr>
          <w:rFonts w:ascii="Arial" w:hAnsi="Arial" w:cs="Arial"/>
          <w:b/>
          <w:bCs/>
          <w:color w:val="424242" w:themeColor="text1" w:themeShade="BF"/>
          <w:sz w:val="20"/>
        </w:rPr>
        <w:t xml:space="preserve">Azure AD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practices, attending daily stand-ups and sprint planning sessions to effectively communicate project progress and roadblocks.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for existing features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code coverage and product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intuitive user interfaces for internal tools, promoting efficiency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enhance deployment pipelines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version control best practices were maintained.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facilitate external service interactions, demonstrating adaptability to varied technical challenges.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