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extensive experience in applied AI, focusing on large-scale data engineering and intelligent systems. Proven track record in designing and implementing robust context layers for AI products leveraging advanced technologies including LLMs and vector databases. Adept at collaborating with cross-functional teams to drive innovative solutions and enhance data workflows. Strong advocate for open-source contributions and agile methodologies, with a keen ability to communicate complex concepts effectively to diverse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Apache Airflow, TensorFlow, PyTorch, FastAPI,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SQLAlchemy, Pandas, NumPy, Dask,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Hugging Face Transformers, MLflow, Scikit-learn, PostgreSQL,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Event-Driven Architecture, RESTful Services, GraphQL,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CircleCI, GitLab CI,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APIs, Graph Databases, Data Lakes, Load Balancers, Data Warehousing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the core architecture for a </w:t>
      </w:r>
      <w:r w:rsidRPr="00C3688B">
        <w:rPr>
          <w:rFonts w:ascii="Arial" w:hAnsi="Arial" w:cs="Arial"/>
          <w:b/>
          <w:color w:val="424242" w:themeColor="text1" w:themeShade="BF"/>
          <w:sz w:val="20"/>
          <w:szCs w:val="20"/>
        </w:rPr>
        <w:t xml:space="preserve">context layer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supports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semantic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the organization, enhancing the efficiency of data retrieval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t>
      </w:r>
      <w:r w:rsidRPr="00C3688B">
        <w:rPr>
          <w:rFonts w:ascii="Arial" w:hAnsi="Arial" w:cs="Arial"/>
          <w:b/>
          <w:color w:val="424242" w:themeColor="text1" w:themeShade="BF"/>
          <w:sz w:val="20"/>
          <w:szCs w:val="20"/>
        </w:rPr>
        <w:t xml:space="preserve">cloud-native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for data-intensive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leveraging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code generation for data queries, significantly accelerating time-to-insight for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R&amp;D teams to translate AI concepts into production-ready features, involving extensive use of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an </w:t>
      </w:r>
      <w:r w:rsidRPr="00C3688B">
        <w:rPr>
          <w:rFonts w:ascii="Arial" w:hAnsi="Arial" w:cs="Arial"/>
          <w:b/>
          <w:color w:val="424242" w:themeColor="text1" w:themeShade="BF"/>
          <w:sz w:val="20"/>
          <w:szCs w:val="20"/>
        </w:rPr>
        <w:t xml:space="preserve">information retrieval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utilizing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embeddings, resulting in improved search accuracy and relevance in AI-driven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experiments integrating </w:t>
      </w:r>
      <w:r w:rsidRPr="00C3688B">
        <w:rPr>
          <w:rFonts w:ascii="Arial" w:hAnsi="Arial" w:cs="Arial"/>
          <w:b/>
          <w:color w:val="424242" w:themeColor="text1" w:themeShade="BF"/>
          <w:sz w:val="20"/>
          <w:szCs w:val="20"/>
        </w:rPr>
        <w:t xml:space="preserve">Hugging Face 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NLP capabilities within data platforms, effectively bridging the gap between engineering and applied research.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w:t>
      </w:r>
      <w:r w:rsidRPr="00C3688B">
        <w:rPr>
          <w:rFonts w:ascii="Arial" w:hAnsi="Arial" w:cs="Arial"/>
          <w:b/>
          <w:color w:val="424242" w:themeColor="text1" w:themeShade="BF"/>
          <w:sz w:val="20"/>
          <w:szCs w:val="20"/>
        </w:rPr>
        <w:t xml:space="preserve">open-source contributions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the community through the development of plugins and enhancements for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within the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backend services that interface with large-scale data systems, ensuring seamless data flow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reliability and reducing deployment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through CI/CD implementation with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enabling rapid iteration 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modern best practices in software development, particularly in areas of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improve product usability in products relying heavily on </w:t>
      </w:r>
      <w:r w:rsidRPr="00C3688B">
        <w:rPr>
          <w:rFonts w:ascii="Arial" w:hAnsi="Arial" w:cs="Arial"/>
          <w:b/>
          <w:color w:val="424242" w:themeColor="text1" w:themeShade="BF"/>
          <w:sz w:val="20"/>
          <w:szCs w:val="20"/>
        </w:rPr>
        <w:t xml:space="preserve">machine learning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customer-centric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on cutting-edge </w:t>
      </w:r>
      <w:r w:rsidRPr="00C3688B">
        <w:rPr>
          <w:rFonts w:ascii="Arial" w:hAnsi="Arial" w:cs="Arial"/>
          <w:b/>
          <w:color w:val="424242" w:themeColor="text1" w:themeShade="BF"/>
          <w:sz w:val="20"/>
          <w:szCs w:val="20"/>
        </w:rPr>
        <w:t xml:space="preserve">AI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presenting findings to stakeholders to guide strategic direction in data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project efficiency by implementing data pipelines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a focus on security and performance,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and deployment practices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collaboration and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teams to design and implement features that enhanced customer access to </w:t>
      </w:r>
      <w:r w:rsidRPr="00C3688B">
        <w:rPr>
          <w:rFonts w:ascii="Arial" w:hAnsi="Arial" w:cs="Arial"/>
          <w:b/>
          <w:bCs/>
          <w:color w:val="424242" w:themeColor="text1" w:themeShade="BF"/>
          <w:sz w:val="20"/>
        </w:rPr>
        <w:t xml:space="preserve">data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RESTful APIs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foster agile practices, ensuring that project iterations align with customer needs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management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efficiency of data retrieval processes for reporting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design sessions focused on building scalable applications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microservices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various applications, ensuring compliance with standards in system performance and security, and utilizing advanced logging with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data pipelines leading to quicker data insights through the implementation of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user-friendly applications tailored for real-time access to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insights,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enhanced application capabilities and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performance tuning and optimization of queries for faster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setup of </w:t>
      </w:r>
      <w:r w:rsidRPr="00C3688B">
        <w:rPr>
          <w:rFonts w:ascii="Arial" w:hAnsi="Arial" w:cs="Arial"/>
          <w:b/>
          <w:bCs/>
          <w:color w:val="424242" w:themeColor="text1" w:themeShade="BF"/>
          <w:sz w:val="20"/>
        </w:rPr>
        <w:t xml:space="preserve">test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conducting debugging sessions ensuring system reliability and performance standards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minor updates and enhancements to existing systems while collaborating closely with the engineering teams to ensure alignment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lightweight applications that supported project needs, focusing specifically on tool integrations for enhanced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to document and streamline process workflows related to </w:t>
      </w:r>
      <w:r w:rsidRPr="00C3688B">
        <w:rPr>
          <w:rFonts w:ascii="Arial" w:hAnsi="Arial" w:cs="Arial"/>
          <w:b/>
          <w:bCs/>
          <w:color w:val="424242" w:themeColor="text1" w:themeShade="BF"/>
          <w:sz w:val="20"/>
        </w:rPr>
        <w:t xml:space="preserve">data ingestion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processing, achieving clarity and efficiency across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maintaining code quality through peer reviews and following version control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