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3D development and immersive visualization technology. Expert in creating scalable and high-performance front-end applications utilizing modern web technologies. Proven track record in working with international teams to develop robust software solutions that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Three.js, Babylon.js, WebGL, WebGPU, Gaussian Splatting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3D Tiles, Point Clouds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Approaches: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Optimization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Code Profiling, Load Balancing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3D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immersive user experiences, reducing rendering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spatial datasets into intuitive 3D models,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graphics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Gaussian Splatting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optimize rendering of large-scale point cloud data, achieving a significant reduction in memory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decisions for scalable 3D platform components, ensuring high maintainability and performance in collaboration with peer senior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modular, maintainable applications that meet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testing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overall error rates to below 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next-gen rendering capabilities, enhancing visual fidelity and performance dynamically across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front-end best practices and encouraged a culture of knowledge sharing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improve integration between the 3D engine and the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 to ensure consistency across development and production environments, facilitating smooth deployment processes.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translate complex specifications into functional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optimization strategies including load testing and lazy loading on critical path rendering components,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maintaining a strong commitment to quality through rigorous testing,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as part of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data processing pipelines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 Tiles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the acquisition and display of spatial information,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retrospectives focusing on continuous improvement for the software development lifecycle, cultivating an environment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with complex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by implementing scalable software design patterns,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applications' performance by conducting thorough code reviews and implementing refactoring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to deploy applications efficiently and securely,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the test coverage from 60% to 85% within three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modular front-end architecture that improved team collaboration and reduced code duplication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deliver tailored software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efforts that reduced application load times significantly,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and network request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front-end of web applications,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features that improved user experience within the product, focusing on comprehensive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QA testing and debugged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documentation for coding standards and best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clarity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develop a client's admin dashboard, effectively applying database query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emerging web technologies to encourage continuous learning and skills enhancement across the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modern technology stacks, introducing industry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