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experience in building scalable cloud applications and services. Proficient in Object-Oriented Programming, Java, Maven, Gradle, and cloud platforms. Proven track record of delivering complex projects on time while adhering to best practices in software engineering. Exceptional problem-solving abilities and a strong collaborative spirit.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Development, Behavior-Driven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cloud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dependency injection, resulting in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85%, ensuring code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significantly improving team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user interfaces for web applications, focusing on performance optimization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needs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within applications to enhance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AJAX for dynamic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effectively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resource utilization for several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and best practices for the software engineering team,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high-traffic applications by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to establish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enabling long-term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to stakeholders to communicate project progress and gather feedback, enhancing collaboration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and analyze requirements, ensuring the delivered solutions met business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utilizing ORM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tests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bugs by 30% and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refactoring initiatives to enhance application performance and reduce technical debt,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focusing on extensibility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application performance prior to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and secure communication protocols to ensure application security for sensitive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facilitate knowledge sharing regarding best practices in web development, including UI/UX considerations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documentation, improving onboarding processes for new developers and creating a repository of best practice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native cloud environments, documenting the process to enhance team understanding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client-side experiences, focusing on responsiveness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provide updates on project statuses and gather feedback, ensuring alignment with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debugging and issue resolution for existing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network-related problems.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