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Engineer with over 8 years of experience in developing, maintaining, and enhancing open-source database systems, specifically PostgreSQL. Proficient in database internals, distributed systems, and continuous integration. Strong advocate of open source software with proven experience in collaborating with global development teams and engaging actively in the PostgreSQL community.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SQLite, Database Internals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Languages:</w:t>
      </w:r>
      <w:r w:rsidRPr="00C3688B">
        <w:rPr>
          <w:rFonts w:ascii="Arial" w:hAnsi="Arial" w:cs="Arial"/>
          <w:color w:val="424242" w:themeColor="text1" w:themeShade="BF"/>
          <w:sz w:val="20"/>
          <w:szCs w:val="20"/>
        </w:rPr>
        <w:t xml:space="preserve"> C, C++, Python, Java, JavaScript, Perl, Shell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gcc, gdb, Jira, Notion, Slack, Visual Studio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Jenkins, Travis CI, Test-Driven Development,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Docker, Kubernetes, AWS, Azure,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Unix, Windows, Ubuntu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Technical Writing:</w:t>
      </w:r>
      <w:r w:rsidRPr="00C3688B">
        <w:rPr>
          <w:rFonts w:ascii="Arial" w:hAnsi="Arial" w:cs="Arial"/>
          <w:color w:val="424242" w:themeColor="text1" w:themeShade="BF"/>
          <w:sz w:val="20"/>
          <w:szCs w:val="20"/>
        </w:rPr>
        <w:t xml:space="preserve"> Documentation, Technical Blogs, Conference Speaking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Open Source Contribution:</w:t>
      </w:r>
      <w:r w:rsidRPr="00C3688B">
        <w:rPr>
          <w:rFonts w:ascii="Arial" w:hAnsi="Arial" w:cs="Arial"/>
          <w:color w:val="424242" w:themeColor="text1" w:themeShade="BF"/>
          <w:sz w:val="20"/>
          <w:szCs w:val="20"/>
        </w:rPr>
        <w:t xml:space="preserve"> Open Source Community, PostgreSQL Contributions, Patch Submission, Code Review</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features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performance enhancements which reduced query times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periodic source code merges and submitted patches for critical bugs,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maintaining collaboration with upstream community.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root cause analysis on defects impacting customer environments, leveraging </w:t>
      </w:r>
      <w:r w:rsidRPr="00C3688B">
        <w:rPr>
          <w:rFonts w:ascii="Arial" w:hAnsi="Arial" w:cs="Arial"/>
          <w:b/>
          <w:color w:val="424242" w:themeColor="text1" w:themeShade="BF"/>
          <w:sz w:val="20"/>
          <w:szCs w:val="20"/>
        </w:rPr>
        <w:t xml:space="preserve">gdb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debugging and resolution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advanced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and </w:t>
      </w:r>
      <w:r w:rsidRPr="00C3688B">
        <w:rPr>
          <w:rFonts w:ascii="Arial" w:hAnsi="Arial" w:cs="Arial"/>
          <w:b/>
          <w:color w:val="424242" w:themeColor="text1" w:themeShade="BF"/>
          <w:sz w:val="20"/>
          <w:szCs w:val="20"/>
        </w:rPr>
        <w:t xml:space="preserve">test cases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deployment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build reliability and deployment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weekly code reviews and design discussions via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best practices and coding standards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clear and concise documentation on PostgreSQL enhancements that were then utilized by the tech writing team to streamline user guidance.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discussions with the PostgreSQL community, sharing insights at conferences showcasing new features developed during my tenure.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w:t>
      </w:r>
      <w:r w:rsidRPr="00C3688B">
        <w:rPr>
          <w:rFonts w:ascii="Arial" w:hAnsi="Arial" w:cs="Arial"/>
          <w:b/>
          <w:color w:val="424242" w:themeColor="text1" w:themeShade="BF"/>
          <w:sz w:val="20"/>
          <w:szCs w:val="20"/>
        </w:rPr>
        <w:t xml:space="preserve">Perl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scripting and </w:t>
      </w:r>
      <w:r w:rsidRPr="00C3688B">
        <w:rPr>
          <w:rFonts w:ascii="Arial" w:hAnsi="Arial" w:cs="Arial"/>
          <w:b/>
          <w:color w:val="424242" w:themeColor="text1" w:themeShade="BF"/>
          <w:sz w:val="20"/>
          <w:szCs w:val="20"/>
        </w:rPr>
        <w:t xml:space="preserve">Shell scripting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learning environment and support for open-source contributions.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enhancements to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performance in high-concurrency environments by optimizing query execution plans and indexing strategies, improving throughput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in various microservices projects, facilitating smoother deployments and scalability across diverse cloud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automated database maintenance tasks, including backups and monitoring metrics to ensure high availability and reliability of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implement solutions using Agile methodologies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tracking and coordination.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technical documentation for internal tools and processes, ensuring clarity and augmenting knowledge sharing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Resolved escalated application errors through diligent troubleshooting and code fixes in accordance with best practices for output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API performance for microservices leveraging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reduced latency and improved user experience.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database systems to modern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minimizing downtime and ensuring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project managers on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iterations, utilizing tools like </w:t>
      </w:r>
      <w:r w:rsidRPr="00C3688B">
        <w:rPr>
          <w:rFonts w:ascii="Arial" w:hAnsi="Arial" w:cs="Arial"/>
          <w:b/>
          <w:bCs/>
          <w:color w:val="424242" w:themeColor="text1" w:themeShade="BF"/>
          <w:sz w:val="20"/>
        </w:rPr>
        <w:t xml:space="preserve">Notion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various utility scripts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data processing tasks and improving workflow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team-building activities, focusing on collaborative coding practices and integration of new technologies to facilitate smoother project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detailed unit tests in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reliability of new features developed in various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customers to understand their database needs, translating them into technical requirements for system design and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assistance in patch review sessions, enhancing code quality and fostering community engagement through effective feedback.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