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and maintaining complex applications using C#, .NET Core, and AWS. Expertise in developing scalable cloud-based architectures and advocating for agile software development practices. Committed to delivering high-quality software solutions that address business needs while ensuring robust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.NET Core, Entity Framework Core,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SQL Server Management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Git, Resharper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SDLC,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Query Optimization, Data Modeling,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Protection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cloud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significantly improving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translate them into technical specifications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 Sky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scrum meetings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suite to track progress and assist teams in agile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frequency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performance increase and decreased load times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integrate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advocating for best coding practices and quality assurance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performance and troubleshoot issues effectively,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leveraged reusable components and frameworks to enhance development efficiency while maintaining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security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architecture designs and technical specifications to facilitate onboarding and project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strong problem-solving skills to identify potential bottlenecks and performance issues in existing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Resharper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streamline development processes, adhering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alignment with client specifications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reducing access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tasks, streamlining CRUD operations and enhancing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developers to integrate APIs and ensure seamless functionality between front-end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effectively, participating in daily stand-ups and retrospective meetings to continuously improve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security best practices in software development, ensuring compliance with standards and secure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through refactoring processes,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initiatives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repository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high-traffic applications, ensuring reliability and scalability by optimizing SQL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to improve code coverage and application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identify software requirements and provided technical input on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documentation related to architecture and user guides to support ongoing maintenance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effectively, managing code changes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code to guarantee best practices and quality in development initiatives, promoting overall team knowledge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configured and managed server environments for hosted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