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web applications, utilizing advanced frameworks and languages to create high-performance solutions. Adept at collaborating with cross-functional teams to deliver quality software on time and in alignment with business objectives. Proficient in Agile methodologies and committed to continuous integration and deployment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.NET Core,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Postman,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optimizing performance and user experience for enterprise-level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pipelines, resulting in a 30% reduction in time-to-deploy.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resilience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retrieval, ensuring seamless interaction across multiple services and improved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among junior engineers,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 repository, employing advanced query strategies to reduce response time for complex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streamlining the release process and significantly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accessibility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prevent regressions in future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application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refactor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and optimize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Scrum teams, participating in sprint planning and retrospective meetings to ensure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clear communication across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knowledge through continuous education and applied emerging technologies effectively to stay ahead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robustness to meet stringent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design and develop user-centric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through enhanced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applications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database load and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serving as a scrum master for two complete development cycles, ensuring team alignment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 and leveraging optimized query languages for enhanced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user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IEEE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facilitate better understanding of the software solutions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deployment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robust backend systems, enhancing functionality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the migration of legacy codebases to modern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while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management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service for real-time data synchronization across applications, improving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plugins and tools that support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communications for external integrations, ensuring data integrity and delivery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to identify opportunities for application improvements and business value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source code across multiple teams, ensuring consistent environments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knowledge-sharing sessions, fostering a collaborative team environment and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configuration management and deployment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from hours to minutes.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