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developing and deploying scalable software solutions in fast-paced IT consulting environments. Proven expertise in various programming languages, frameworks, and technologies aimed at optimizing performance and user experience. Adept at collaborating with cross-functional teams to deliver high-quality software that meets business objectives. Eager to contribute technical expertise and innovative solutions at The Farmer's Dog.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PayPal, Square, Braintree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New Relic,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customer-oriented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responsive design and optimized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scalability improvements and streamlined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integration with third-party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transaction security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revamp the company website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customer satisfaction and an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RDS for deploying serverless applications, significantly reducing infrastructure costs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performance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troubleshooting and reduced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20% faster data retrieval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Agile processes by implementing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communication and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to ensure adherence to coding standards and best practices, successfully elevating team skill levels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the front-end layer, reducing data transfer and improving client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define clear project milestones and deliverables using an Agile Scrum methodology, improving project delivery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and manage cloud infrastructure, resulting in faster provisioning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application of new technologies and frameworks to maintain cutting-edge knowledge and apply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reducing the release cycle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helping to define user stories and acceptance criteria connected to client needs and project goals, improving project scope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accuracy and integrity throughout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conducted performance tests, identifying bottlenecks in code and optimizing algorithms, which resulted in a 15% performance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and clients to gather requirements and translate them into technical specifications, enhancing overall project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repetitive tasks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code reviews to uphold high code quality standards while fostering a learning environment among peers.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essential features and bug fixes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and optimization of existing codebases, enhancing application lifecycles and decreasing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and provided insights for application enhancements based on collected data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test automation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testing phases and minimized human error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SCRUM meetings to evaluate project tasks and ensure alignment with project timelines and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code and systems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better onboarding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projects, enhancing existing software with new features, integrations, and debugging lean approaches.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