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iOS engineer with extensive experience building robust mobile applications. Currently seeking a challenging senior-level position to utilize expertise in Swift, Objective-C, and related technologies for innovative software development. Proficient in collaborating with cross-functional teams to deliver high-quality mobile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UIKit, SwiftUI, Core Data, XCTest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CocoaPods, Git, JIRA,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UIKit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XCTest, Fastlane, CircleCI,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Alamofire, SnapKit, Kingfisher, RxSwift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Singleton, Delegation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Instruments, Profiling, Memory Management, Threading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Human Interface Guidelines, Accessibility, Auto Layout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iOS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UI components and animations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user experience with a 25% reduction in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seamless data communication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CI/CD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performance by profiling memory and CPU usage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Instruments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memory usage reducing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UI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increasing overall test coverage to 90% and significantly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modern design patterns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Delegation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project architecture, improving code maintainability and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Alamofire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networking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Kingfisher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image caching, enhancing performance and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user authentication 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responsive design principles to ensure a consistent user experience across multiple screen sizes and orientations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 Layout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processes through JIRA, ensuring timely delivery of features while adhering to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iOS development and modern tools,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design discussions to enhance UI/UX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Human Interface Guidelines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Apple’s design ethos.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 app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functionality and reducing bug rates by implementing modular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REST APIs with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consistency and quality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tracking, improving team collaboration and code quality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CocoaPods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dependency management, which simplified library usage and streamlined build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manage project timelines and deliverables effectively, improving overall project workflows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 teams to create fluid and responsive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user-centric principles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a 50% decrease in app load times by optimizing network calls and implementing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Alamofire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iOS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UI testing contributing to higher quality assurance before app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engaged in code reviews to identify potential enhancements, promoting a constructive feedback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transition legacy codebases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conventions, improving readability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project stakeholders to ensure feature alignment with business objectives, enhancing communication and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