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8 years of experience specializing in developing scalable solutions within FinTech and IT sectors. Proven track record in leveraging modern technologies to create innovative solutions that enhance user experience. Adept at collaborating with cross-functional teams to deliver projects that align with business goals and improve operational efficiency. Strong advocate for clean code principles and continuous integration practices, focused on delivering high-quality software products.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Express,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Services:</w:t>
      </w:r>
      <w:r w:rsidRPr="00C3688B">
        <w:rPr>
          <w:rFonts w:ascii="Arial" w:hAnsi="Arial" w:cs="Arial"/>
          <w:color w:val="424242" w:themeColor="text1" w:themeShade="BF"/>
          <w:sz w:val="20"/>
          <w:szCs w:val="20"/>
        </w:rPr>
        <w:t xml:space="preserve"> RESTful services,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Amazon Web Services (AWS), Google Cloud Platform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Flask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design and implementation of a high-performance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for a rent payment system, improving user experience and transaction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front-end applications and enhancing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database queries, leading to a 25% reduction in response time for user requests in the payment management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leveraging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building, testing, and deploying software, which significantly reduced release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build responsive interfaces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user satisfaction ratings by over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 comprehensive unit testing strategy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increase in code coverage and greater code reliability across multiple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retrospectives and planning sessions in an Agile environment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project timelines and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promoting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mentoring junior engineers to enhance team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the deployment process and reducing server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session management, significantly improving application performance under heavy user loads during peak transaction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 project aimed at implementing risk assessment algorithms in the rent payment system,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analysis and machine learning framework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collaboration with finance teams to ensure the system's compliance with industry standards and regulations, reducing risk exposure.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migration of legacy systems to cloud-based solutions on </w:t>
      </w:r>
      <w:r w:rsidRPr="00C3688B">
        <w:rPr>
          <w:rFonts w:ascii="Arial" w:hAnsi="Arial" w:cs="Arial"/>
          <w:b/>
          <w:color w:val="424242" w:themeColor="text1" w:themeShade="BF"/>
          <w:sz w:val="20"/>
          <w:szCs w:val="20"/>
        </w:rPr>
        <w:t xml:space="preserve">Google Cloud Platform (GCP)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uptime for critical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on-call support to resolve high-impact incidents, ensuring minimal downtime and rapid recovery strategies were utilized.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high performance and responsiveness to requests from the front-end.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deploy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services such as EC2 and S3 for storage solutions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authentication and authorization mechanisms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security compliance for user information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and database structures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application performance by 20%, supporting data-driven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Agile project teams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contributing to sprint planning and retrospective meetings to enhance workflow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and track code changes, leading to organized project management and teamwork.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testing frameworks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end-to-end testing of application workflows to ensure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creating technical documentation and user manuals for key functionalities to facilitate knowledge sharing and support new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security policies for application deployment in the cloud, leveraging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 offerings to secure sensitive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team-oriented development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scalable solutions for customer relationship management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codebase refactoring processes to improve maintainability and adherence to evolving coding standards, increasing overall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junior developers 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fostering team skills in collaboration and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in a product-centric role to define technical specifications and assess software requirements, ensuring alignment with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robust testing systems for ensuring application reliability and functionality, leading to reduced bug rates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administration of cloud service accounts and resource provisioning, optimizing deployment strategies to improve access times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code reviews and agile ceremonies, ensuring aligned team practices and improving the collective output's quality.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