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Engineer with over 8 years of experience in designing, implementing, and optimizing modern software solutions in SaaS and IoT environments. Expertise in developing scalable APIs and microservices using Python, alongside React for seamless web and mobile application delivery. Committed to collaborative product development and solving complex engineering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Ansible, Terraform,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WebSockets,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performance-critical system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response times for API calls using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a robust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uptime and scalability under high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REST API framework for internal tools, facilitating data integration and operational efficiency across teams by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real-time data visualization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product appeal.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complex, distributed systems with a focus on reliability and performance,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infrastructure and managed database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schema design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times by 40% through indexing and optimized query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to mentor junior developers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scalability of applications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infrastructure as code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mobile-first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usability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microservices resulting in a 25% increase in throughput while reducing maintenance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logging and monitoring solution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proactive system management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practices, leading sprint planning and retrospectives to ensure team alignment and agile delivery of key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product design discussions, translating customer feedback into technical requirements that drive engineering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scalable web applications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system resilience in client-facing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translate business requirements into technical specifications, enhancing user experience through improved application functionality in frontend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optimization of existing APIs,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caching mechanisms and resulting in faster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robustness across applications delivered.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best practices, deploying applications using automated CI/CD pipelines aligned with industry standards,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data processing applications, focusing on the integration of ETL processes that improved data handling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develop testing protocols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cycle of critical features through effective testing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to enable junior developers to enhance their knowledge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APIs leading to improved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overall application performance by implementing best development practices and employing optimization techniques in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heavy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frameworks including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maintainability and developer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delivering responsive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APIs into existing products to enhance functionality and user experience, specifically focusing on secure connections and error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ensure standards and best practices were met, focusing on maintainability and code efficiency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solutions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management in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all developed software modules, promoting knowledge sharing and future maintenance through comprehensive guides.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meetings to discuss project timelines and individual contributions, fostering an environment of collaboration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