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in developing scalable web applications and driving iterative development. Proficient in React, Node.js, Ruby on Rails, and API integrations. Passionate about mentoring junior developers and fostering a collaborative team environment. Excels at translating business requirements into technical solutions that enhance user experience and drive revenue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Express.js, Hotwire, Stimulus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Docker, Kubernetes, Redis, Amazon Web Services (AWS)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Git, Jira,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the borrower refi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 and improved user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for partner banks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communication and reduced friction within the customer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deployment and scalability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legacy code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resulting in a 30% decrease in technical debt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usability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optimized data storage and retrieval, implementing indexing that enhanced query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an integral role in the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Hotwire Stimulus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smoother user experience while preserving application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raising team capabilities and enhancing knowledge share.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enforce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weekly stand-up meetings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ensure project alignment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release cycle time by 40%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closely with Product Owners and Design teams to define requirements and specifications in Agile environments, ensuring developer alignment with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overall architectural decisions, supporting a flexible and scalable system that aligns with company growth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 applications with a sharp focus on UX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increase in customer acquisition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user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sessions, enhancing team collaboration and code quality by sharing knowledge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and reliable data flows between different application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sprint planning process, delivering features on time with a focus on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to ensure smooth data exchanges between microservices and frontend applications,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testing and debugging, resulting in actionable insights to improve overall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new features in line with client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protections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experiences based on user feedback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data integrity was maintained during system updates and legacy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ticketing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bugs, improving workflow transparency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Salesforce integrations to streamline user management and improve customer relationship management efficiency, involving thorough testing and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supported developer productivity, significantly reducing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resources for new technologies implemented, ensuring knowledge transfer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