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comprehensive experience in front-end development specializing in JavaScript frameworks such as React and Vue.js. Proven track record of leading teams in delivering high-quality user-interface solutions, with proficiency in Django backend integration and extensive knowledge of REST APIs. Strong advocate for software quality and team collaboration in remote environments, utilizing best practices in code reviews and testing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Vue.js, Django,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API,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Tools:</w:t>
      </w:r>
      <w:r w:rsidRPr="00C3688B">
        <w:rPr>
          <w:rFonts w:ascii="Arial" w:hAnsi="Arial" w:cs="Arial"/>
          <w:color w:val="424242" w:themeColor="text1" w:themeShade="BF"/>
          <w:sz w:val="20"/>
          <w:szCs w:val="20"/>
        </w:rPr>
        <w:t xml:space="preserve"> Slack, Zoom,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Heroku,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best practices in JavaScript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30% decrease in application load times and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successful integration of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with front-end interfaces through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handling and improving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in migrating legacy systems to modern frameworks, significantly enhancing maintainability and reducing technical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tailored front-end components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best practices, holding numerous constructive code reviews to ensure top-quality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UX/UI designers, transforming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prototypes into production-ready applications, enhancing customer satisfaction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effective testing strategy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code coverage to 85%, ensuring robustness in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syncs and retrospectives via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strong culture of communication and collaboration within a fully remote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performance monitoring and analytics integration, utilizing tools such as Google Analytics to track user interactions and application efficacy, driving data-driven improvement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migration plan for front-end systems to ensure seamless transitions while preserving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pertaining to coding standards and architecture through constructive feedback and structured reviews, fostering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the development of reusable components leading to a 20% increase in development speed for new feature requests, showing significant efficiency gains.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processes for deployment and continuous integration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production errors by 35% and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including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prompt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capabilities, providing innovative solutions and adaptability to new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complex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state management and improving user interactions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end-to-end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before production release and resulting in a 98% bug-free deployment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integrate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flow between front-end and back-end services, leveraging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including daily scrums, sprints, and retrospectives, coordinating efforts across teams to meet project timelines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branching strategies, enhancing team collaboration and maintaining code integrity across various branches.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 sessions with clients, focusing on translating business requirements into intuitive designs and practical implementations.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hybrid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catered to multiple platforms, enhancing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produce visually appealing designs and rapid mock-ups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actionable feedback that led to enhanced code quality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documentation of technical specifications and user guides to aid in ongoing project management and client communications.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lifecycle application support, effectively resolving issues related to user experience and system performance problems.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