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dedicated Senior Software Engineer with over 8 years of experience in software development and DevOps, specializing in building secure and efficient software systems. Proven track record in crafting resilient container images and automating vulnerability management processes. Strong expertise with Linux package management, cloud-native technologies, and mentoring engineering teams. Ready to contribute to Chainguard’s mission of making containers secure and efficient.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Python, C,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Container Technologies:</w:t>
      </w:r>
      <w:r w:rsidRPr="00C3688B">
        <w:rPr>
          <w:rFonts w:ascii="Arial" w:hAnsi="Arial" w:cs="Arial"/>
          <w:color w:val="424242" w:themeColor="text1" w:themeShade="BF"/>
          <w:sz w:val="20"/>
          <w:szCs w:val="20"/>
        </w:rPr>
        <w:t xml:space="preserve"> Kubernetes, Docker, Terraform, Helm, Kustomize, Distroless Containers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Package Management:</w:t>
      </w:r>
      <w:r w:rsidRPr="00C3688B">
        <w:rPr>
          <w:rFonts w:ascii="Arial" w:hAnsi="Arial" w:cs="Arial"/>
          <w:color w:val="424242" w:themeColor="text1" w:themeShade="BF"/>
          <w:sz w:val="20"/>
          <w:szCs w:val="20"/>
        </w:rPr>
        <w:t xml:space="preserve"> APKs, DEBs, RPMs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Automation:</w:t>
      </w:r>
      <w:r w:rsidRPr="00C3688B">
        <w:rPr>
          <w:rFonts w:ascii="Arial" w:hAnsi="Arial" w:cs="Arial"/>
          <w:color w:val="424242" w:themeColor="text1" w:themeShade="BF"/>
          <w:sz w:val="20"/>
          <w:szCs w:val="20"/>
        </w:rPr>
        <w:t xml:space="preserve"> CI/CD, GitHub Actions, Unit Testing, Selenium,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Vulnerability Management:</w:t>
      </w:r>
      <w:r w:rsidRPr="00C3688B">
        <w:rPr>
          <w:rFonts w:ascii="Arial" w:hAnsi="Arial" w:cs="Arial"/>
          <w:color w:val="424242" w:themeColor="text1" w:themeShade="BF"/>
          <w:sz w:val="20"/>
          <w:szCs w:val="20"/>
        </w:rPr>
        <w:t xml:space="preserve"> CVE Tracking, Remediation Automation, Security Scanning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Communication Tools:</w:t>
      </w:r>
      <w:r w:rsidRPr="00C3688B">
        <w:rPr>
          <w:rFonts w:ascii="Arial" w:hAnsi="Arial" w:cs="Arial"/>
          <w:color w:val="424242" w:themeColor="text1" w:themeShade="BF"/>
          <w:sz w:val="20"/>
          <w:szCs w:val="20"/>
        </w:rPr>
        <w:t xml:space="preserve"> Slack, Jira, Confluence, Zoom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Relevant Technologies:</w:t>
      </w:r>
      <w:r w:rsidRPr="00C3688B">
        <w:rPr>
          <w:rFonts w:ascii="Arial" w:hAnsi="Arial" w:cs="Arial"/>
          <w:color w:val="424242" w:themeColor="text1" w:themeShade="BF"/>
          <w:sz w:val="20"/>
          <w:szCs w:val="20"/>
        </w:rPr>
        <w:t xml:space="preserve"> Wolfi OS, Melange, Chainguard Images, Open Source Contributions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vulnerability triaging processes, reducing CVE resolution time by 30% through the implementation of custom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secure container images for various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 deployment of zero-CVE artifacts.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Linux packages (APKs, DEBs) across various systems, optimizing installations and integration within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open-source software development and vulnerability management, fostering a shared knowledge culture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project managers to drive successful project outcomes through regular check-ins and blocking issue resolution, utilizing tools like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to streamline infrastructure provisioning, enhancing project scalability and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security scanning and testing for new releases, employing tools to automate unit and integration testing,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UI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the open-source community to stay ahead of emerging security trends, contributing to projects focused on </w:t>
      </w:r>
      <w:r w:rsidRPr="00C3688B">
        <w:rPr>
          <w:rFonts w:ascii="Arial" w:hAnsi="Arial" w:cs="Arial"/>
          <w:b/>
          <w:color w:val="424242" w:themeColor="text1" w:themeShade="BF"/>
          <w:sz w:val="20"/>
          <w:szCs w:val="20"/>
        </w:rPr>
        <w:t xml:space="preserve">supply chain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distroless containers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workflow automation leading to a 25% increase in productivity by integrating CI/CD frameworks into daily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modernization of software systems through active participation in refactoring legacy codebases to incorporate modern practices and paradigms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debugging strategies for containerized applications within cloud environments, improving system reliability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and led technical workshops on Linux containerization and vulnerability strategies, cultivating a better understanding of tech stacks among peers.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the development of a vulnerability management system that identifies and remediates packaging flaws, increasing in-time remediation rates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Practiced Agile methodologies and fostered an open communication environment during sprints, ensuring time returns reflect the quality of deliverables evaluated across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scripts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the software release process by reducing regression errors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managed containerized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CI/CD workflows and compliant deployments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infrastructure.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clients in transitioning to cloud-native applications, advising on infrastructure best practices and utilizing tools like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reviews and provided constructive feedback, promoting coding standards and practices that align with industry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complex IT solutions within tight deadlines,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application performance in live environments, adjusting components based on real-time data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directly with clients to gather requirements, translating business needs into technical solutions focusing predominantly in the security domain.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knowledge-sharing sessions and technical documentation that enhanced knowledge retention and onboarding processes across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enterprise-level applications to meet compliance standards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cross-platform functionality with minimal vulnerabilities.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customer support for clients, employing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integrate services seamlessly, enhancing user experience and interoperability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continuous integration pipeline through automated testing strategies, focusing on enhancing coverage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achieving a KPI of 90%+ for test completion.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within a team-focused environment to strategize project timelines and deliverables, leveraging advanced tools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Resolved technical issues expediently in diverse environments, maximizing uptime and user satisfaction while working closely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architecture design of containerized applications to improve deployment flexibility and operational security throughout the software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for system monitoring and reporting,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the alerting framework with proactive measures based on observed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microservices architecture, boosting efficiency and responsiveness for ongoing software deployment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