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Passionate and detail-oriented Senior Software Engineer with over 8 years of experience in designing, developing, and deploying scalable backend applications. Expert in utilizing modern technologies such as GoLang, MySQL, and Docker to solve complex infrastructure challenges. Proven track record of driving continuous improvement in CI/CD processes and delivering high-performance services in dynamic environments. Ready to leverage strong technical expertise and collaborative skills to contribute to the innovative team at Commerce.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PHP, Python, Java,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Memcached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New Relic, Grafana,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Technologies:</w:t>
      </w:r>
      <w:r w:rsidRPr="00C3688B">
        <w:rPr>
          <w:rFonts w:ascii="Arial" w:hAnsi="Arial" w:cs="Arial"/>
          <w:color w:val="424242" w:themeColor="text1" w:themeShade="BF"/>
          <w:sz w:val="20"/>
          <w:szCs w:val="20"/>
        </w:rPr>
        <w:t xml:space="preserve"> RESTful APIs, GraphQL, gRPC, Microservices,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Unix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scalability and maintainability of core backend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tested, and deployed RESTful APIs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interchange in a data-rich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schemas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performance improvement in data retrieval times across high-traffic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DevOps practices by automating deployment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performance analysis with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architect solutions that address complex business problems, providing detailed documentation and architecture diagrams using </w:t>
      </w:r>
      <w:r w:rsidRPr="00C3688B">
        <w:rPr>
          <w:rFonts w:ascii="Arial" w:hAnsi="Arial" w:cs="Arial"/>
          <w:b/>
          <w:color w:val="424242" w:themeColor="text1" w:themeShade="BF"/>
          <w:sz w:val="20"/>
          <w:szCs w:val="20"/>
        </w:rPr>
        <w:t xml:space="preserve">Lucidchart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a comprehensive CI/CD strategy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deployment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from monolithic to microservices architecture for a critical product feature, resulting in reduced downtime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post-mortem analysis for system outages, employing various logging and monitoring tools to enhance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code reviews, and performance optimization techniques,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full-stack observability approach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real-time monitoring and alerts for system health.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storage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data integrity and performance aligned with compliance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integrated external APIs for payment processing using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platform's capabilities while adhering to security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backups and disaster recovery drills for data integrity using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business continuity.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managed custom in-house tools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process automation, increasing efficiency across multiple operational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strategies using </w:t>
      </w:r>
      <w:r w:rsidRPr="00C3688B">
        <w:rPr>
          <w:rFonts w:ascii="Arial" w:hAnsi="Arial" w:cs="Arial"/>
          <w:b/>
          <w:bCs/>
          <w:color w:val="424242" w:themeColor="text1" w:themeShade="BF"/>
          <w:sz w:val="20"/>
        </w:rPr>
        <w:t xml:space="preserve">Memcached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load times and overall user experience for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engineering staff in the usage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developing isolated environments, facilitating easier feature testing and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product features and architectural designs, leading to improved onboarding processes for new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testing and deployment processes, which reduced manual intervention and increased development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robust database management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reporting of critical metrics, streamlining data analysis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an Agile environment, facilitating daily standups and sprint reviews to ensure high project visibility and alignment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Translated business requirements into technical specifications and design documents, ensuring alignment between stakeholders and engineering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solutions to improve the overall application performance and response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software quality assurance processes using automated testing frameworks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high-performance software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full-stack development of client-facing applications in addition to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system integrity and security through regular updates to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 ensuring compliance with internal security policies and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transaction processing systems using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and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patterns to streamline backend service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upgrading legacy systems to cloud-based architecture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scalable solution that met dynamic business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extraction tools for analytics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enabling real-time reporting capabilities for clients' operational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to ensure knowledge sharing and adherence to best practices in software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