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demonstrating advanced skills in software development and architecture. Proven ability to deliver high-quality software solutions using a diverse tech stack, including modern frameworks and languages. Strong expertise in leading projects from concept to implementation while ensuring adherence to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Kanban,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cloud-native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integration with a third-party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 and S3, for building and hosting applications, achieving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ensuring consistent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best practices in coding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Embedded security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applications to safeguard sensitive data and ensure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reduce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leading to a more responsive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load testing and optimization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under pressure.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cloud-based solutions, enhancing overall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various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data models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 and maintaining data integrity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assignments and progress tracking, contributing to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towards modern frameworks incrementally.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test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test reliability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average query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server setup and configurations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deployment processes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asynchronous programming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improve UI responsiveness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UI/UX improvements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solutions with a focus on achieving quality and reliability, employing manual testing and gathering user feedback for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providing insights on best branching strategies that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troubleshoot and resolve bugs in production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solutions that expedited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gather requirements and defined scopes for small-scale projects, ensuring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databases, including basic querying and reporting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team skill development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guides for user support and developer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