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specializing in SaaS development, enterprise-level applications, and service-oriented architectures. Adept at leveraging C#, .NET Core, and Azure to develop innovative solutions tailored to client needs. Proven track record in software design, development, and deployment with expertise in leading cross-functional teams for high-impact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 MVC, Entity Framework,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Azure DevOps, Postman, JIRA, Git,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Functions, AWS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MSTest,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Service-Oriented Architecture (SOA),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GitLab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them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Kubernetes Service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 and reliability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30% while maintaining service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a multi-tenant architecture for a SaaS product, resulting in a 40% increase in customer acquisition due to streamlined operations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facilitated reliable integration between front-end applications and back-end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60% and ensuring consistent delivery of high-quality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profiling and code optimization, resulting in a 50% reduction in response time for high-traffic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unit testing principles, fostering a culture of continuous improvement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interactions, enabling efficient data access patterns and maintaining data integrity across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testing strategies to enhance software reliability and reduce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authorization in web applications,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user engagement and real-time data interaction in a multi-page web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load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 robustness under various load scenarios, achieving a 99.9% uptime in production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to evaluate new technologies and frameworks that align with business goals and enhance the product roadmap.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methodology, participating in sprint planning and daily stand-ups, ensuring alignment of tasks with business objectives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highly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customer engagement through intuitive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ensuring database normalization for efficient data storage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third-party integrations, facilitating seamless data exchange between disparate systems and external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quality assurance processes, ensuring adherence to coding standards and improving overall code quality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architects to optimize database performance using indexing strategies and stored procedures, achieving up to 25% faster data access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allowing smooth development, testing, and deployment processes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automated build and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TeamCity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faster, more reliable delivery pipeline.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user acceptance testing and provided actionable feedback to stakeholders to drive continuous software improvements.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OWASP standards of security to mitigate common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database management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writing complex queries to support backend application features and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reduction in software bugs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technical documentation for application designs and user guides, improving team communication and providing clear technical knowledge.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collaborated in cross-team initiatives to enhance team efficiency and deliver high-quality results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software development projects, maintaining code integrity and facilitating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visualizations and reporting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metrics and support management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proactive identification and resolution of performance bottlenecks.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