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Software Developer with over 8 years of experience in building scalable web applications and microservices using a variety of modern technologies and agile methodologies. Proven track record of delivering high-quality software solutions that meet client specifications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ASP.NET Core,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 (CMS):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WordPress, Contentful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Nginx, Apache, JUnit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and maintainable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integrating with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boost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server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improved data exchange efficiency by 45%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fully documented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processes and reducing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25% through effective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database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implementing design patterns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deliveries while adapting to changing project scopes.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guarantee application robustness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executing data modeling and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querying.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 interface components supporting accessibility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synchronization protocol across mobile and web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builds and improved load times through advanced bundling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refine specifications and provided technical solutions that align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front-end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enhancing modularity within applications for easier scaling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for third-party integrations in cloud services, reducing data retrieval times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underlying database.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through effective data validation and vulnerability assessments, applying XSS and CSRF protections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quality software products on schedule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optimization and indexing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35% increase in query performance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conducted user testing sessions to ensure end-user satisfaction and gather feedback for iterative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entry-level engineers on best coding practices and software development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and authorization mechanisms for secure access management using proprietary libraries and frameworks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front-end teams to enhance user engagement through rapid prototyping and feedback loops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increasing team productivity by automating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maintainability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to ensure high coding standards aligned with industry best practices, fostering a culture of excellence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efficient build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code integrity and supporting multiple simultaneous project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project planning and estimation, efficiently aligning team capabilities with project timelines and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