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over 6 years of experience specializing in Agile development, cloud computing, and data architecture. Proven record in building scalable applications and leading complex software projects for high-profile clients, including renowned organizations within the Earth sciences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QGIS, ArcGIS, GeoJSON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SAFe,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researchers to access and visualize large datasets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services for Earth science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build and maintain serverless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Step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speeds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of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utilization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identify and resolve issues in production environments, reducing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migration efforts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costs and enhancing scalability for Earth observation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interdisciplinary teams to improve accessibility of geospatial data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GeoJSON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built tools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QGIS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workflow and increasing deployment frequency to multiple times per week.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managed large-scale databases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mentorship to junior developers, fostering an environment of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adherence to best practices in coding standards and design patterns,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facilitated knowledge transfer sessions for API endpoints and microservices,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to align with project milestones and client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interactive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Single Page Applications (SPAs)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users to analyze geospatial data efficiently in a responsive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processing over 100,000 concurrent requests, facilitating robust data interactions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to manage AWS resources, ensuring consistent and scalable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data store in high-traffic applications, optimizing query performance and reducing latency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Created, maintained, and executed unit and integration tests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functionality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Agile methodologies,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SAFe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adoption, improving project timelines and team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create visual data presentations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clear insights into research findings.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loops into the development 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Projects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iteration on application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authentication system for SaaS platforms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architecture planning and implementation for corporate clients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resulting in a 40% cost reduction on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processes, significantly speeding up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support for clients, troubleshooting issues related to application performance and data management, leading to a 95% customer satisfaction score.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on analytics for a location-based service, using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ArcGIS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manipulate and analyze geospatial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adhering to best practices in software development, increasing system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customers in utilizing cloud-native applications by providing training and technical documentation tailored to specific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ensure seamless integration of client-side components with server-side logic, enhancing user experience across all web platforms.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