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Developer with over 8 years of experience in developing scalable applications using .NET, Angular, and various other technologies. Proven ability to lead development teams and deliver high-performance solutions aligned with client requirements and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Angular, Entity Framework,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SonarQube, NUnit, Azure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Bootstrap,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Agile/Scrum, TDD, BEM,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applications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reduction in data retrieval times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testing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updates in applications, fostering improved user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unit testing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and prioritize technical requirements and deliverables, maintaining a consistent Jira backlog.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the provisioning of cloud resources, reducing setup time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developing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team performance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loading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Sprint Planning and Retrospectives to continually improve team workflows and processes, leading to a 25% increase in sprint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delivered projects ahead of schedule, ensuring alignment with clients' business objectives and leveraging the latest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SOLID principles and achieving seamless client-side communication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enterprise solutions,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flexibility and scalability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collaborated with cross-functional teams to ensure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participating in daily stand-ups and sprint reviews, enhancing team communication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with simple REST requests, improving functionality and user experience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collaborative development and maintaining code quality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frameworks, ensuring high application uptime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robust backend while managing front-end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convert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a more modern look and feel.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testing initiatives by developing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daily standups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report progress and obstacles in projects, fostering a culture of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component development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consistently applied.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administrators, optimizing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response times during peak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cloud technologies, providing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deployments, improving operational efficiency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of legacy systems, enhancing functionalities and ensuring critical updates were applied without significant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