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Developer with extensive experience in designing, developing, and implementing enterprise-level applications using .NET, C#, and Angular. Proven expertise in leading projects from inception to completion while employing modern software development methodologies and best practices. Adept at collaborating with stakeholders to translate business requirements into technical solutions that optimize processes and enhance operational efficiency. Strong background in relational databases and manufacturing execution systems, with a focus on building robust, scalable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JavaScript, SQL, Python,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Framework, ASP.NET, Angular, Node.js,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Visual Studio, GIT, JIRA, Postman, Siemens Opcenter Execution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MySQL, Oracle,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Continuous Integration, Test 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Microservices, MVC Architecture, CI/CD Pipelines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scalable web applications using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and production readiness.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database solutions using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for performance and ensuring data integrity for manufacturing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all phases of the Software Development Life Cycle (SDLC),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high-quality software solutions on time and within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to interface between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applications and backend services, improving data retrieval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maintaining source code, enhancing collaboration within a distributed team environment and ensuring robust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application security, resulting in a 25% reduction in vulnerability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gather requirements and translate business needs into technical specifications, leading to improved project alignment and success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Siemens Opcenter Execution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create manufacturing solutions that streamlined operations and integrated with existing ERP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user documentation and technical specifications for team members, enhancing onboarding and maintenance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in conjunction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reducing time to market for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practices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to develop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for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resolved performance issues in web applications using profiling tools, resulting in a 40% improvement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engaging user interfaces employing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accessibility.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enterprise-grade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high-quality software solutions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requirements gathering sessions to translate business objectives into actionable technical specifications, which streamlined project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utilizing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schema design and stored procedures to facilitate efficient data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create intuitive interfaces, incorporating feedback from user testing to enhance product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sprint planning and retrospectives, ensuring transparency and team alignment on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through the full project lifecycle with continuous integration practices ensuring stable deployments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 automation.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models and facilitated ETL processes,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and reporting in analytics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of developers in the adoption of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significantly improving responsiveness and user engagement.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security protocols within identity management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integrated APIs for third-party applications, ensuring secure data transactions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2.0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operations, ensuring high availability and data redundancy for critical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upgrade of legacy systems to modern architectures, involving refactoring code to align with best security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systems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reduced downtime and quicker response times for troubleshooting.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and refine system requirements, ensuring comprehensive solutions that meet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reviews and contributed to the improvement of coding standards, enhancing overall code quality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conducted workshops for end-users on new software systems enhancing user adoption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