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solid experience in designing and developing scalable applications. Proficient in C# and modern .NET framework with a strong focus on delivering high-quality software solutions. Passionate about leveraging technology to enhance user experience and improve systems architecture. Adept at collaborating with cross-functional teams to drive project success and meet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WPF, Angular,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Git, GitLab, LINQPad,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modern architectural patterns to optimize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other stakeholders to gather requirements and propose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processes for software solutions and improve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engaging desktop applications, implementing MVVM architecture to enhance code reusability and separation of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scalable and reliable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existing applications, enhancing data processing capabilities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high-performance technical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troubleshooting sessions for software defects, utilizing effective debugging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resolution of critical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applications and performed upgrades using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ongoing support for client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refine application interfaces, employing user-centric design principles to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and transformations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accuracy and integrity during upgrades to new system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automating routine tasks, thus increasing operational efficiency for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align software design with long-term strategic goals of the organization, emphasizing clean code and extensibility.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enabling seamless scaling and management of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and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translate business needs into technical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software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for compatibility with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increased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 for team members, promoting collaborative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access layers effectively, enhancing database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frameworks to maintain high code quality standards, ensuring that all delivery met established client expectations and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and monitoring of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required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integration projects using various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to support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LINQPad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development workflows and database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automate QA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improving software release cycles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the adaptability of applications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development environments, reducing configuration time and ensuring consistency across different stages of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