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Developer with over 8 years of extensive experience in designing, developing, and implementing high-performing software applications in the IT consulting sector. Proven expertise in C#, JavaScript, and modern web frameworks, with a strong focus on optimizing user experience and application performance. Adept at collaborating with cross-functional teams to drive project success while adhering to best industry practices and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 8.0, JavaScript, TypeScript, SQL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Web API, Angular, Vue.js,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Dependency Injection,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Programming, Web Application Architecture, Software Design Patterns, RESTful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8.0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performance for energy sector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web solutions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interactions and system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routine refactoring processes and performance optimization for existing applications, ensuring compliance with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for multiple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engineers during requirement gathering and project planning, contributing to over 10 successful project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unit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 coverage on all developed features, increasing overall reliability and stakeholder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to uphold quality standards across the development team,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modern JavaScript frameworks,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the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facilitate custom development work and technical support,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and integrations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ensuring transactional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and mentorship for junior developers on modern programming techniques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new innovative technologies and development strategies to the architecture team, fostering a culture of continuous improvement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API documentation processes, ensuring all endpoints were fully specified and aligned with user needs, enhancing external developer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enterprise 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client-specific requirements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source control method for versioning and collaboration, increasing overall project traceability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UI/UX teams to validate design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uplift in user satisfaction ratings from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evaluate project statuses and engage in collaborative decision-making regarding resource and timeline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connection for client applications with external data sources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assessment of deployed applications that flagged and resolved issues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front-end development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CSS methodologies to create responsive web design elements.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programming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modular code for increased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Azure services, enhancing functionality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prior to production deployments,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deploying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project teams, facilitating smoother transitions in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implementation of Agile methodologies, actively engaging in sprints that focused on iterative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client-side scripting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HTML5, 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designs to meet modern web standards and improving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and user manuals, ensuring clarity for future enhancement and troubleshooting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