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Developer with extensive experience in architecting, designing, and implementing complex software solutions in high-demand IT environments. Excel at utilizing modern programming languages, frameworks, and tools to deliver scalable and robust applications. A strong track record of improving systems performance and enhancing user experience through innovative technology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Go,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Angular, React, Node.js, Express.js,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VS Code, Eclipse,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improving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transaction efficiency, achieving a throughput increase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RDS) to optimize application performance and scalability, reducing infrastructure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testing, improving code coverage from 60%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projects in an Agile environment, ensuring timely delivery of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system functionalities, enabling third-party integrations that improved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application deployment processes, decreasing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migrate legacy systems to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rollback capabilities and disaster recovery.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onboarding time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ensuring query times remained under 100ms.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enhanced accessibility features, improving usability scores on customer feedback surveys.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API authentication, tightening security protocols and minimizing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projects, delivering features on time with high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responsive design across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storage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tailoring database schemas to meet application needs for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define feature requirements, setting up JIRA for task management and progress tracking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features,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debugging sessions for client projects,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browser testing automation and reducing issues pre-deployment.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UI/UX improvements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designs, implementing feedback to enhance user satisfaction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efficient tracking of code changes and facilitating collaboration among team members.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and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existing applications, implementing bug fixes and minor enhancements to improve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developed high-quality code for seamless connectivity between front-end and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and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reliability, achieving an annual improvement in system response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the adoption of coding standards to enhance team efficiency and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manuals to support client deployments and system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transition legacy software systems to modern architecture, improving overall application performance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version control system to manage multiple projects efficiently, ensuring code integrity during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