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Developer with 8+ years of experience in delivering customer-centric web applications. Proficient in PHP, .NET, MySQL, and various data formats including XML and JSON. Proven track record of effectively troubleshooting technical issues, managing cross-functional communications, and enhancing application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Java, C#,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Django, ASP.NET,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cXML, EDI,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Postman, cURL, Swagger,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HTTP, HTTPS, SFTP, SMTP, FTP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multi-tenant cloud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client-specific functionalities and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troubleshoot and resolve technical issues affecting customer satisfaction,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cURL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API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compliance with application standards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robust data transformation scripts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migrations between integrated third-party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clients to gather requirements and deliver tailored software solutions, fostering a customer-centric development philosophy.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features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SFTP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data transmissions, safeguarding sensitive client information after careful analysis of existing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 user interfaces for client portals, improving user engagement and decreasing load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documentation for API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better communication and understanding among technical and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deployment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Continuous Integration tools, reducing the deployment time and increasing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the Managed Services team in troubleshooting application issues, employing effective analytical skills to enhance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conducted code reviews to ensure high-quality coding standards and practices were met, mentoring junior developers in the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Communicated with stakeholders regarding technical specifications and project updates, ensuring alignment on project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sprints, contributing to planning and retrospective meetings to continuously improve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client-facing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interaction and increasing usability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define technical requirements and deliver solutions that aligned with business goals, ensuring comprehensive support for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data handling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EDI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formats, streamlining transactional communications and improving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workshops to gather feedback and iteratively improve software functionality based on user experiences and systemic analysis.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tasks, enhancing team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for various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documentation and technical specifications for internal tools and web applications, facilitating easier knowledge transfer within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