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Developer with over 8 years of experience in designing, developing, and implementing innovative web-based and mobile applications in the education technology sector. Proficient in various programming languages and frameworks, with an emphasis on .NET technologies, Angular, and AWS solutions. An advocate for diversity, equity, and inclusion within software development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Angular.js 2+, Ionic, Microservices,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DynamoDB, S3, Lambda, Elastic Cache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IDE, GitHub, CI/CD, Agile methodologies,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Code Review, Coding Standards, Security, OWASP Best Practices,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Skills:</w:t>
      </w:r>
      <w:r w:rsidRPr="00C3688B">
        <w:rPr>
          <w:rFonts w:ascii="Arial" w:hAnsi="Arial" w:cs="Arial"/>
          <w:color w:val="424242" w:themeColor="text1" w:themeShade="BF"/>
          <w:sz w:val="20"/>
          <w:szCs w:val="20"/>
        </w:rPr>
        <w:t xml:space="preserve"> NGRX, Web API, Proof of Concepts, Mentorship, Team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design and implementation of scalable web applications using </w:t>
      </w:r>
      <w:r w:rsidRPr="00C3688B">
        <w:rPr>
          <w:rFonts w:ascii="Arial" w:hAnsi="Arial" w:cs="Arial"/>
          <w:b/>
          <w:color w:val="424242" w:themeColor="text1" w:themeShade="BF"/>
          <w:sz w:val="20"/>
          <w:szCs w:val="20"/>
        </w:rPr>
        <w:t xml:space="preserve">Angular.js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user experience for over 1 million students annually.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leveraging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response time for application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SQL stored procedures and optimized database interactions using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 performance in handling student application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the software development lifecycle by integrating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into the deployment pipeline, ensuring rapid and reliable release schedules.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repository management, leading code reviews and maintaining adherence to best practices in coding standards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new features for the Common App platform by managing state in </w:t>
      </w:r>
      <w:r w:rsidRPr="00C3688B">
        <w:rPr>
          <w:rFonts w:ascii="Arial" w:hAnsi="Arial" w:cs="Arial"/>
          <w:b/>
          <w:color w:val="424242" w:themeColor="text1" w:themeShade="BF"/>
          <w:sz w:val="20"/>
          <w:szCs w:val="20"/>
        </w:rPr>
        <w:t xml:space="preserve">Angular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w:t>
      </w:r>
      <w:r w:rsidRPr="00C3688B">
        <w:rPr>
          <w:rFonts w:ascii="Arial" w:hAnsi="Arial" w:cs="Arial"/>
          <w:b/>
          <w:color w:val="424242" w:themeColor="text1" w:themeShade="BF"/>
          <w:sz w:val="20"/>
          <w:szCs w:val="20"/>
        </w:rPr>
        <w:t xml:space="preserve">NGRX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stakeholders to deliver new functionalities that meet user needs, employing Agile methodologies for iterative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of software applications, implementing </w:t>
      </w:r>
      <w:r w:rsidRPr="00C3688B">
        <w:rPr>
          <w:rFonts w:ascii="Arial" w:hAnsi="Arial" w:cs="Arial"/>
          <w:b/>
          <w:color w:val="424242" w:themeColor="text1" w:themeShade="BF"/>
          <w:sz w:val="20"/>
          <w:szCs w:val="20"/>
        </w:rPr>
        <w:t xml:space="preserve">OWASP Top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in coding, significantly reducing vulnerabilities in the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Acted as a mentor for junior developers, providing guidance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complex Proof of Concepts (POCs) using emerging technologies and provided recommendations to drive strategic decisions on technology stack choices.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cross-organizational working groups to promote a robust culture of diversity, equity, and inclusion, influencing team dynamics positively.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detailed technical specifications and architecture diagrams to communicate software designs effectively to developers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transition of legacy systems to modern architectures,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legacy support while improving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production issues, ensuring reliable application performance and user satisfaction post-deployment.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third-party services via RESTful APIs to enhance functionality for user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user interfaces that improved user engagement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QA teams to implement automated testing frameworks, leveraging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software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enabling effective collaboration among team members by employing appropriate branching strategies and resolving merge conflicts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high availability for educational applications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to deliver functionality enhancements, conducting daily stand-up meetings to effectively communicate progress and challenges with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 providing insights on application usage which informed feature enhancement decisions and backlog prioritization.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practices by automating deployment processes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configuration management tools, facilitating smoother production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authentication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management, ensuring secure access to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requirements gathering and specifications, aligning technical solutions with business goals to enhance educational software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development, debugging, and optimizing application performance in an Agile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on initiatives to improve application workflows and usability by gathering feedback from user testing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established coding standards and best practices in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systems and supported application migrations, working closely with cross-functional teams to ensure minimal disruption in services during the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process workflows and technical instructions to facilitate knowledge sharing and onboarding of new developers into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in software development to comply with standards, ensuring secure handling of user data and application information.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