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Developer with over 7 years of extensive experience in leveraging the Microsoft technology stack to design, develop, and maintain enterprise-level software solutions. Proficient in modernizing legacy applications and working within Agile environments, bringing a strong understanding of object-oriented design principles and a proven track record in test automation and continuous integration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REST, Web API,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HTML, CSS,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XUnit, MSTest, TDD, BDD,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APIs, SOLID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 enterprise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data integration between front-end applications and back-end services, enhancing data retrieval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software testing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regression testing time by 40% while ensuring high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Transitioned a legacy application to a microservices architecture, effectively modernizing the application stack and improving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streamlining the development process and enhancing collaboration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SQL Server databases, optimizing stored procedures and indexes, resulting in a 25% performance improvement in data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collaborating with Product Owners and QA teams to ensure timely feature delivery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implement SOLID principles and best practices in object-oriented design, fostering a culture of quality in code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adopting best coding practices and modern development technologies, significantly improving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responsiveness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services using RESTful API architecture, facilitating efficient communication between various software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gather requirements and translate them into technical specifications, leading to a 15% decrease in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researched emerging technologies and provided recommendations that led to the adoption of new tools enhancing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resolving production issues across various applications, ensuring system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client-side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solutions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implementing design patterns that supported maintainability and scalability of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through modernization initiatives, migrating parts of the application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performance through code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Microsoft SQL Server to develop complex queries and optimize database performance, ensuring high availability and responsiveness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in the development process to improve code quality and reduce the number of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using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transition to cloud-native applications while maintaining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daily stand-ups, sprint planning, and retrospective meetings, ensuring alignment with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automated testing strategies, significantly improving code coverage and application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diverse range of industries including finance and healthcare, focusing on delivering customer-centric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and functionality in existing applications on-time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seamless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supported the continuous improvement of team coding standards while enhancing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ensure comprehensive test coverage for developed software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third-party libraries and tools, enhancing application features and user experience while maintaining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 projects that involved transitioning legacy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at all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troubleshoot application defects and resolve issues promptly, maintaining high levels of user satisfaction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enhancing the software development lifecycle by proactively contributing to backlogs and development sprints.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