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Developer with extensive experience in building innovative mobile applications for government clients. Proficient in implementing secure coding practices, enhancing user accessibility, and leading development teams to deliver projects on time. Seeking to leverage a strong technical background and leadership skills to contribute to APV's mission of delivering high-quality IT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HTML5, JavaScript,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.NET Core, Xamarin,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Azure DevOps, SCORM, Section 508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Flutter, Unity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Zoom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mobile application in </w:t>
      </w:r>
      <w:r w:rsidRPr="00C3688B">
        <w:rPr>
          <w:rFonts w:ascii="Arial" w:hAnsi="Arial" w:cs="Arial"/>
          <w:b/>
          <w:color w:val="424242" w:themeColor="text1" w:themeShade="BF"/>
          <w:sz w:val="20"/>
          <w:szCs w:val="20"/>
        </w:rPr>
        <w:t xml:space="preserve">Xamarin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focused on improving user engagement,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and ensuring </w:t>
      </w:r>
      <w:r w:rsidRPr="00C3688B">
        <w:rPr>
          <w:rFonts w:ascii="Arial" w:hAnsi="Arial" w:cs="Arial"/>
          <w:b/>
          <w:color w:val="424242" w:themeColor="text1" w:themeShade="BF"/>
          <w:sz w:val="20"/>
          <w:szCs w:val="20"/>
        </w:rPr>
        <w:t xml:space="preserve">SCORM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educational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on mobile platforms, reducing vulnerability risks by 40% through rigorous testing with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and integration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instructional designers and graphic artists, to create mobile applications accessible to users with disabilities, ensuring adherence to </w:t>
      </w:r>
      <w:r w:rsidRPr="00C3688B">
        <w:rPr>
          <w:rFonts w:ascii="Arial" w:hAnsi="Arial" w:cs="Arial"/>
          <w:b/>
          <w:color w:val="424242" w:themeColor="text1" w:themeShade="BF"/>
          <w:sz w:val="20"/>
          <w:szCs w:val="20"/>
        </w:rPr>
        <w:t xml:space="preserve">Section 508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a team of 5 junior developers, providing mentorship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high-performance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architecture discussions, leading to a 30% improvement in code quality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an Agile environment, ensuring timely completion of major milestones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web-based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training interface experiences for end-users, directly contributing to a 25% rate increase 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version control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collaboration and project tracking among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application deployment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 ensuring scalability and performance for clients' mobile applications through optimized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databases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quick retrieval for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client meetings to present project statuses and gather feedback, maintaining high levels of customer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and optimization for mobile applications, successfully increasing the application's speed by 50% while ensuring security measures were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and project updates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updating all stakeholders on project progress and technical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mobile applications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government-related educational platforms, enhancing training courses for defense personnel.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backend services, facilitating data collection and processing for insight generation on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Agile team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high-quality mobile solutions efficiently and effectively, leading daily stand-ups and sprint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front-end frameworks to improve user experience and streamline server interactions in training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usability testing and gathered user feedback to refine mobile applications, ensuring better performance and compliance with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server health and security by implementing monitoring solutions and automated alert systems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SysOps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database functionalities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data migrations to improve mobile app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for junior developers on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capabilities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web-based resources for educational purposes, focusing on enhancing user interface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solutions and user management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which improved system security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stakeholders to gather software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debugging of applications to enhance system efficiency and user experience using profiling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applications testing,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facilitating bug fixes to ensure high quality in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version control systems, ensuring smooth deployment processes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and release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documentation on software operational procedures, ensuring seamless user onboarding experiences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collaboration through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bi-weekly progress meetings to align efforts and objectives between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