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Site Reliability Engineer with a proven track record in automating incident and change management processes. Adept at improving operational efficiencies and maintaining cloud environments using my strong problem-solving skills. Committed to fostering collaboration across teams to drive measurable improvements and increase platform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OpsGenie, FireHydrant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Backstage,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ITIL, ITSM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automation initiatives to enhance Incident Management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incidents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FireHydrant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incident response, achieving a 40% reduction in average resolution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environment provisioning and management, leading to a 30%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error detection and rollback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change tracking, minimizing customer impact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manual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produce blameless post-mortems using data insights drawn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solutions to ensure system reliability,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tracking and alerts.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service catalog maintenance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Backstage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visibility of available services and decreasing time to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efficient communication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incident escalation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change management processes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audits revealed zero non-compliance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uptick in team delivery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cloud infrastructure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 cycles, ensuring system reliability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performance monitoring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real-time insights into system health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incident management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OpsGenie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notifications to on-call engineers and reducing response delays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incident resolution processes, employing strategic problem-solving with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blameless log retrospectives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into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deployment cycles without sacrificing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change management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overall technological skillset.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projects to implement and optimize dev tests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product adaptability and market reach.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disaster recovery plans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multi-region architectures to ensure business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shifting towards microservices architecture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routine infrastructure checks, ensuring a quick response to potential system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to enhance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ITSM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improved compliance rates within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support in resolving incidents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and track the lifecycle of issues, enhancing visibility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documentation for automated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leadership in conducting code reviews,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in software development life cycles, thus improving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configuration files and infrastructure scripts, maintaining audit trails for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operational runbooks that guide emergency responses and troubleshooting measures using insights from past incidents recorded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FireHydrant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