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Salesforce Engineer with over 5 years of experience in developing and implementing Salesforce solutions. Demonstrated success in customizing Salesforce applications, mentoring teams, and optimizing performance. Adept in data modeling, configuration, and integration to meet complex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Technologies:</w:t>
      </w:r>
      <w:r w:rsidRPr="00C3688B">
        <w:rPr>
          <w:rFonts w:ascii="Arial" w:hAnsi="Arial" w:cs="Arial"/>
          <w:color w:val="424242" w:themeColor="text1" w:themeShade="BF"/>
          <w:sz w:val="20"/>
          <w:szCs w:val="20"/>
        </w:rPr>
        <w:t xml:space="preserve"> Apex, Visualforce, Lightning Web Components, Salesforce APIs, Salesforce Flows, Salesforce security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Salesforce DX, Node.js, React,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modeling, SOQL, Data Loader, ETL tools, Data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Analytical Tools:</w:t>
      </w:r>
      <w:r w:rsidRPr="00C3688B">
        <w:rPr>
          <w:rFonts w:ascii="Arial" w:hAnsi="Arial" w:cs="Arial"/>
          <w:color w:val="424242" w:themeColor="text1" w:themeShade="BF"/>
          <w:sz w:val="20"/>
          <w:szCs w:val="20"/>
        </w:rPr>
        <w:t xml:space="preserve"> JIRA, Confluence,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Deployment:</w:t>
      </w:r>
      <w:r w:rsidRPr="00C3688B">
        <w:rPr>
          <w:rFonts w:ascii="Arial" w:hAnsi="Arial" w:cs="Arial"/>
          <w:color w:val="424242" w:themeColor="text1" w:themeShade="BF"/>
          <w:sz w:val="20"/>
          <w:szCs w:val="20"/>
        </w:rPr>
        <w:t xml:space="preserve"> Selenium, Postman, Apex Test Classes,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customize Salesforce applications using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specifications and best practices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workflows and batch processes in Salesforce, utilizing </w:t>
      </w:r>
      <w:r w:rsidRPr="00C3688B">
        <w:rPr>
          <w:rFonts w:ascii="Arial" w:hAnsi="Arial" w:cs="Arial"/>
          <w:b/>
          <w:color w:val="424242" w:themeColor="text1" w:themeShade="BF"/>
          <w:sz w:val="20"/>
          <w:szCs w:val="20"/>
        </w:rPr>
        <w:t xml:space="preserve">Salesforce 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Process Builder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business operations for enhanced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Salesforce security best practices, configuring profiles, permissions, and sharing rules to maintain data integrity across multiple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mentoring to junior developers on Salesforce development standards and troubleshooting techniques, enhancing team performance and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Salesforce integration projects using </w:t>
      </w:r>
      <w:r w:rsidRPr="00C3688B">
        <w:rPr>
          <w:rFonts w:ascii="Arial" w:hAnsi="Arial" w:cs="Arial"/>
          <w:b/>
          <w:color w:val="424242" w:themeColor="text1" w:themeShade="BF"/>
          <w:sz w:val="20"/>
          <w:szCs w:val="20"/>
        </w:rPr>
        <w:t xml:space="preserve">Salesforce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services to enhance the functionality of enterprise applications and improve data interchange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data models in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object relationships and ensuring data consistency to support business intelligence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Salesforce objects and fields, developing validation rules, and automation processes to meet changing business requirements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troubleshooting efforts for Salesforce configurations, leveraging analytical skills to identify and resolve complex technical issues,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Completed extensive documentation of technical solutions, procedures, and deployment processes to ensure consistent practices across teams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progress monitoring, aligning team efforts with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of Salesforce applications and utilized </w:t>
      </w:r>
      <w:r w:rsidRPr="00C3688B">
        <w:rPr>
          <w:rFonts w:ascii="Arial" w:hAnsi="Arial" w:cs="Arial"/>
          <w:b/>
          <w:color w:val="424242" w:themeColor="text1" w:themeShade="BF"/>
          <w:sz w:val="20"/>
          <w:szCs w:val="20"/>
        </w:rPr>
        <w:t xml:space="preserve">Apex Test Classes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quality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migration strategies using </w:t>
      </w:r>
      <w:r w:rsidRPr="00C3688B">
        <w:rPr>
          <w:rFonts w:ascii="Arial" w:hAnsi="Arial" w:cs="Arial"/>
          <w:b/>
          <w:color w:val="424242" w:themeColor="text1" w:themeShade="BF"/>
          <w:sz w:val="20"/>
          <w:szCs w:val="20"/>
        </w:rPr>
        <w:t xml:space="preserve">Data Loader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ETL tools to migrate legacy data into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securely and efficiently, ensuring data integrity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and analyze requirements, translating them into technical specifications and Salesforce solutions that drive business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provide training on system functionalities and best practices for ongoing user adoption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Salesforce application development projects, focusing on utilizing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customized solutions that addressed unique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refine business requirements, translating them into functional Salesforce features, including the implementation of </w:t>
      </w:r>
      <w:r w:rsidRPr="00C3688B">
        <w:rPr>
          <w:rFonts w:ascii="Arial" w:hAnsi="Arial" w:cs="Arial"/>
          <w:b/>
          <w:bCs/>
          <w:color w:val="424242" w:themeColor="text1" w:themeShade="BF"/>
          <w:sz w:val="20"/>
        </w:rPr>
        <w:t xml:space="preserve">Salesforce 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extensive testing of developed applications to ensure compliance with functional requirements through the creation of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scripts and user acceptance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optimizing SOQL queries and implementing caching strategies as part of database management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efficient code management and collaborative development for various Salesforce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integration scenarios with third-party APIs, enhancing Salesforce capabilities and streamlining business operations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leading training workshops for junior developers on Salesforce tools and technologies, fostering a culture of continuous learning and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specifications and processes to maintain a high level of quality control and ensure clear communication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user experience of Salesforce applications in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SOQL queries to extract critical business insights from Salesforce databases, improving decision-making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creation and management of Salesforce custom objects and fields, ensuring they aligned with dynamic business needs through effective data modeling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Salesforce issues related to customization and configuration, collaborating with senior developers to implement corrective actions with clear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maintenance and support of existing Salesforce systems, utilizing best practices to monitor and improve system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on data visualization projects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data insights effectively within client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progress tracking, ensuring timely project completion and alignment with stakeholder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to improve team efficiency and ensure smooth transitions between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