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Salesforce Developer with extensive experience in designing, developing, and optimizing Salesforce solutions to enhance operational efficiency and drive business growth in financial services. Proven track record of creating seamless integrations and custom applications, while providing mentorship to junior team members and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Development:</w:t>
      </w:r>
      <w:r w:rsidRPr="00C3688B">
        <w:rPr>
          <w:rFonts w:ascii="Arial" w:hAnsi="Arial" w:cs="Arial"/>
          <w:color w:val="424242" w:themeColor="text1" w:themeShade="BF"/>
          <w:sz w:val="20"/>
          <w:szCs w:val="20"/>
        </w:rPr>
        <w:t xml:space="preserve"> Apex, Visualforce, Lightning components, Salesforce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 API, SOAP API, Data Loader,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Python, ETL, Data modeling, Schema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SDLC, Project execution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Administration:</w:t>
      </w:r>
      <w:r w:rsidRPr="00C3688B">
        <w:rPr>
          <w:rFonts w:ascii="Arial" w:hAnsi="Arial" w:cs="Arial"/>
          <w:color w:val="424242" w:themeColor="text1" w:themeShade="BF"/>
          <w:sz w:val="20"/>
          <w:szCs w:val="20"/>
        </w:rPr>
        <w:t xml:space="preserve"> User Role management, Workflows, Page Layouts, Validation Rules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Test methods, Unit testing tools, UAT, Deployment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Confluence, Slack, Git/GitHub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Heroku, Visual Studio Code, VS Code Extensions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Data Governance, Security Settings, User Experience Design, Business Process Improvement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complex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using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flow efficiency between Salesforce and other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pages and </w:t>
      </w:r>
      <w:r w:rsidRPr="00C3688B">
        <w:rPr>
          <w:rFonts w:ascii="Arial" w:hAnsi="Arial" w:cs="Arial"/>
          <w:b/>
          <w:color w:val="424242" w:themeColor="text1" w:themeShade="BF"/>
          <w:sz w:val="20"/>
          <w:szCs w:val="20"/>
        </w:rPr>
        <w:t xml:space="preserve">Lightning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 leveraging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logic and process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process improvement initiatives by establishing and refining best practices for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deployments, ensuring project management excellence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objects and maintained complex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including workflows, validation rules, and user role management, increasing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timely delivery of high-quality Salesforce solutions by managing project deadlines and providing clear communication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quality assurance testing and validation of deliverables using unit testing tools, meeting stringent quality standards and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and best practices, fostering a supportive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translate business needs into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feedback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Salesforce sandbox environments for testing and deployment management, ensuring seamless transitions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 changes effectively and maintain high code quality across multiple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engineering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pipelines and transformations, optimizing data models for better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primary point of contact for Salesforce-related support inquiries, leveraging deep expertise in Salesforce administration and security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data mapping documents as part of ETL processes, enhancing data governance and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supported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provided integration support using </w:t>
      </w:r>
      <w:r w:rsidRPr="00C3688B">
        <w:rPr>
          <w:rFonts w:ascii="Arial" w:hAnsi="Arial" w:cs="Arial"/>
          <w:b/>
          <w:bCs/>
          <w:color w:val="424242" w:themeColor="text1" w:themeShade="BF"/>
          <w:sz w:val="20"/>
        </w:rPr>
        <w:t xml:space="preserve">SOAP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Loader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cross-departmental data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access and permissions through advanced configurations of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secure sensitive financial data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user experience improvements through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page optimizations and </w:t>
      </w:r>
      <w:r w:rsidRPr="00C3688B">
        <w:rPr>
          <w:rFonts w:ascii="Arial" w:hAnsi="Arial" w:cs="Arial"/>
          <w:b/>
          <w:bCs/>
          <w:color w:val="424242" w:themeColor="text1" w:themeShade="BF"/>
          <w:sz w:val="20"/>
        </w:rPr>
        <w:t xml:space="preserve">Lightning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for Salesforce projects, participating in daily scrums and sprint planning sessions to ensure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using </w:t>
      </w:r>
      <w:r w:rsidRPr="00C3688B">
        <w:rPr>
          <w:rFonts w:ascii="Arial" w:hAnsi="Arial" w:cs="Arial"/>
          <w:b/>
          <w:bCs/>
          <w:color w:val="424242" w:themeColor="text1" w:themeShade="BF"/>
          <w:sz w:val="20"/>
        </w:rPr>
        <w:t xml:space="preserve">UAT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feedback loops, increasing user satisfaction scores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Salesforce development lifecycle by documenting code and design processes with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with stakeholders, translating complex business operations into functional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QA team for testing Salesforce applications and validating data accuracy, ensuring compliance with internal IT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single sign-on features and integrations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across internal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mobile-friendly version of the internal tools using </w:t>
      </w:r>
      <w:r w:rsidRPr="00C3688B">
        <w:rPr>
          <w:rFonts w:ascii="Arial" w:hAnsi="Arial" w:cs="Arial"/>
          <w:b/>
          <w:bCs/>
          <w:color w:val="424242" w:themeColor="text1" w:themeShade="BF"/>
          <w:sz w:val="20"/>
        </w:rPr>
        <w:t xml:space="preserve">Salesforce1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mobile access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deploying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automated reporting processes, leveraging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triggers for alerts.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optimization for various database schemas, improving overall application performance and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new team members on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sharing knowledge on </w:t>
      </w:r>
      <w:r w:rsidRPr="00C3688B">
        <w:rPr>
          <w:rFonts w:ascii="Arial" w:hAnsi="Arial" w:cs="Arial"/>
          <w:b/>
          <w:bCs/>
          <w:color w:val="424242" w:themeColor="text1" w:themeShade="BF"/>
          <w:sz w:val="20"/>
        </w:rPr>
        <w:t xml:space="preserve">administration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 roles, and security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audits of Salesforce applications to identify areas for improvement concerning data integrity and user privileges.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custom APIs to enhance functionalities available to integrations, ensuring secure and efficient operations within the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education and training, achieved Salesforce Platform Developer I certification, and engaged in additional Salesforce learning modules.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