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React Software Engineer with over 8 years in building responsive, user-friendly web applications for diverse industries, specializing in healthcare technology. Proven track record of leveraging modern frameworks like React and TypeScript to enhance user experiences and streamline operational workflows. Adept at collaborating with cross-functional teams to deliver efficient solutions that meet user needs and improve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Redux, HTML5, CSS3, SASS,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RESTful APIs, Git, CI/CD, Jest, Webpack, Babel, Figma, Postman,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&amp; Hosting:</w:t>
      </w:r>
      <w:r w:rsidRPr="00C3688B">
        <w:rPr>
          <w:rFonts w:ascii="Arial" w:hAnsi="Arial" w:cs="Arial"/>
          <w:color w:val="424242" w:themeColor="text1" w:themeShade="BF"/>
          <w:sz w:val="20"/>
          <w:szCs w:val="20"/>
        </w:rPr>
        <w:t xml:space="preserve"> MongoDB, Express, MySQL,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UX/UI Best Practices, Responsive Design, Mobile-First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a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optimized UI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modular, reusable component libraries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development time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backend developers to design and integrate RESTful APIs, improving data fetching and UI responsiveness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pair programming sessions, enhancing code quality and team proficiency in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microservices architecture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scalability and fault tolerance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testing suite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tests to ensure the robustness and reliability of web applications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and retrospective meetings, contributing to Agile methodologies to improve team dynamics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for the engineering team, promoting clean code principles and maintainable architectures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user-driven feedback into iterative design changes,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UI enhancements that directly impacted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collaboration to refine development processes and tooling, resulting in a 25% reduction in deployment times and improved developer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streamlining the development and production environments, and ensuring consistent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best practices, fostering a culture of continuous learning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optimizations for page load times, achieving a performance score increase of 20% on key metrics monitored through Google Lighthouse.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and collaborated closely with stakeholders to ensure delivered products aligned with business goals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projects, contributing to improved client satisfaction and project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maintenance of a legacy system, refactoring UI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significant reduction in technical debt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cloud platforms, employing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management of server-side infrastructure and scalability concerns.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front-end applications to enhance functionality and data accessibility, ensuring seamless user experiences with real-time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software development processes, contributing to story estimations, sprint planning, and daily stand-ups to ensure project alignment and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which reduced human error and accelerated product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define user stories and translate them into functional requirements, ensuring user-centered design and development practices were adhered to.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with responsive design principles to ensure accessibility across various devices, improving customer engagement and usability.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authentication features in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experiences in line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site functionality and responsiveness across multiple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define API specifications, consistently maintaining clear communication to align on technical deliverables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the software stack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operations, increasing application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existing web applications, employing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 endpoints and improve overall system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code reviews, providing constructive feedback aimed at code improvements and best practice adherence, particularly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develop responsive and mobile-first web applications, aligning with user needs in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cross-departmental meetings to align technology strategy with business goals, enhancing the relevance of software solutions to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